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A7" w:rsidRPr="00627BA7" w:rsidRDefault="00627BA7" w:rsidP="00627BA7">
      <w:pPr>
        <w:autoSpaceDE/>
        <w:ind w:right="1"/>
        <w:contextualSpacing/>
        <w:jc w:val="center"/>
        <w:rPr>
          <w:rFonts w:eastAsia="Courier New"/>
          <w:noProof/>
          <w:sz w:val="28"/>
          <w:szCs w:val="28"/>
          <w:lang w:eastAsia="ru-RU" w:bidi="ru-RU"/>
        </w:rPr>
      </w:pPr>
      <w:r w:rsidRPr="00627BA7">
        <w:rPr>
          <w:rFonts w:eastAsia="Courier New"/>
          <w:noProof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627BA7" w:rsidRPr="00627BA7" w:rsidRDefault="00627BA7" w:rsidP="00627BA7">
      <w:pPr>
        <w:keepNext/>
        <w:widowControl/>
        <w:autoSpaceDE/>
        <w:autoSpaceDN/>
        <w:spacing w:line="360" w:lineRule="auto"/>
        <w:ind w:left="576" w:hanging="576"/>
        <w:jc w:val="center"/>
        <w:outlineLvl w:val="1"/>
        <w:rPr>
          <w:rFonts w:ascii="Georgia" w:hAnsi="Georgia"/>
          <w:caps/>
          <w:spacing w:val="20"/>
          <w:sz w:val="28"/>
          <w:szCs w:val="28"/>
          <w:lang w:eastAsia="ru-RU"/>
        </w:rPr>
      </w:pP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 xml:space="preserve"> </w:t>
      </w:r>
      <w:r w:rsidR="007E2692">
        <w:rPr>
          <w:rFonts w:ascii="Georgia" w:hAnsi="Georgia"/>
          <w:caps/>
          <w:spacing w:val="20"/>
          <w:sz w:val="28"/>
          <w:szCs w:val="28"/>
          <w:lang w:eastAsia="ru-RU"/>
        </w:rPr>
        <w:t>О</w:t>
      </w: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>мская гуманитарная академия</w:t>
      </w: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627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139700</wp:posOffset>
                </wp:positionV>
                <wp:extent cx="2860040" cy="4146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36" w:rsidRPr="003F465E" w:rsidRDefault="008B1636" w:rsidP="00627B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.65pt;margin-top:11pt;width:225.2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TaygIAAL8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" filled="f" stroked="f">
                <v:textbox style="mso-fit-shape-to-text:t">
                  <w:txbxContent>
                    <w:p w:rsidR="008B1636" w:rsidRPr="003F465E" w:rsidRDefault="008B1636" w:rsidP="00627B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МЕТОДИЧЕСКИЕ РЕКОМЕНДАЦИИ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hi-IN" w:bidi="hi-IN"/>
        </w:rPr>
      </w:pPr>
      <w:r w:rsidRPr="00627BA7">
        <w:rPr>
          <w:sz w:val="28"/>
          <w:szCs w:val="28"/>
          <w:lang w:eastAsia="hi-IN" w:bidi="hi-IN"/>
        </w:rPr>
        <w:t>ДЛЯ</w:t>
      </w:r>
      <w:r w:rsidRPr="00627BA7">
        <w:rPr>
          <w:sz w:val="28"/>
          <w:szCs w:val="28"/>
          <w:lang w:eastAsia="ru-RU"/>
        </w:rPr>
        <w:t xml:space="preserve"> АСПИРАНТОВ ПО ПОДГОТОВКЕ И НАПИСАНИЮ НАУЧНОЙ СТАТЬИ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Омск, 202</w:t>
      </w:r>
      <w:r w:rsidR="007E2692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627BA7" w:rsidRPr="00627BA7" w:rsidRDefault="00627BA7" w:rsidP="00627BA7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br w:type="page"/>
      </w:r>
    </w:p>
    <w:p w:rsidR="00627BA7" w:rsidRDefault="00627BA7" w:rsidP="00627BA7">
      <w:pPr>
        <w:widowControl/>
        <w:autoSpaceDE/>
        <w:autoSpaceDN/>
        <w:spacing w:line="360" w:lineRule="auto"/>
        <w:ind w:firstLine="432"/>
        <w:jc w:val="both"/>
        <w:rPr>
          <w:spacing w:val="-3"/>
          <w:sz w:val="28"/>
          <w:szCs w:val="28"/>
        </w:rPr>
      </w:pPr>
    </w:p>
    <w:p w:rsidR="000C4956" w:rsidRDefault="00627BA7" w:rsidP="000C4956">
      <w:pPr>
        <w:widowControl/>
        <w:autoSpaceDE/>
        <w:autoSpaceDN/>
        <w:spacing w:line="360" w:lineRule="auto"/>
        <w:ind w:firstLine="424"/>
        <w:jc w:val="both"/>
        <w:outlineLvl w:val="0"/>
      </w:pPr>
      <w:r w:rsidRPr="00627BA7">
        <w:rPr>
          <w:sz w:val="28"/>
          <w:szCs w:val="28"/>
          <w:lang w:eastAsia="ru-RU"/>
        </w:rPr>
        <w:t>Методические указания содержат материалы для</w:t>
      </w:r>
      <w:r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написания научной статьи</w:t>
      </w:r>
      <w:r w:rsidR="000C4956">
        <w:rPr>
          <w:sz w:val="28"/>
          <w:szCs w:val="28"/>
          <w:lang w:eastAsia="ru-RU"/>
        </w:rPr>
        <w:t>,</w:t>
      </w:r>
      <w:r w:rsidRPr="00627BA7">
        <w:rPr>
          <w:sz w:val="28"/>
          <w:szCs w:val="28"/>
          <w:lang w:eastAsia="ru-RU"/>
        </w:rPr>
        <w:t xml:space="preserve"> </w:t>
      </w:r>
      <w:r w:rsidR="000C4956">
        <w:rPr>
          <w:sz w:val="28"/>
          <w:szCs w:val="28"/>
          <w:lang w:eastAsia="ru-RU"/>
        </w:rPr>
        <w:t>в</w:t>
      </w:r>
      <w:r w:rsidRPr="00627BA7">
        <w:rPr>
          <w:sz w:val="28"/>
          <w:szCs w:val="28"/>
          <w:lang w:eastAsia="ru-RU"/>
        </w:rPr>
        <w:t xml:space="preserve">ключают следующие </w:t>
      </w:r>
      <w:r w:rsidR="00D46D08" w:rsidRPr="00627BA7">
        <w:rPr>
          <w:sz w:val="28"/>
          <w:szCs w:val="28"/>
          <w:lang w:eastAsia="ru-RU"/>
        </w:rPr>
        <w:t xml:space="preserve">разделы: </w:t>
      </w:r>
      <w:r w:rsidR="00D46D08">
        <w:rPr>
          <w:sz w:val="28"/>
          <w:szCs w:val="28"/>
          <w:lang w:eastAsia="ru-RU"/>
        </w:rPr>
        <w:t>критерии</w:t>
      </w:r>
      <w:r w:rsidRPr="00627BA7">
        <w:rPr>
          <w:sz w:val="28"/>
          <w:szCs w:val="28"/>
          <w:lang w:eastAsia="ru-RU"/>
        </w:rPr>
        <w:t xml:space="preserve"> написания научной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статьи, основная структура и содержание статьи, язык и стилистика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научной статьи</w:t>
      </w:r>
      <w:r w:rsidR="00D46D08">
        <w:rPr>
          <w:sz w:val="28"/>
          <w:szCs w:val="28"/>
          <w:lang w:eastAsia="ru-RU"/>
        </w:rPr>
        <w:t>.</w:t>
      </w:r>
    </w:p>
    <w:p w:rsidR="00627BA7" w:rsidRPr="00627BA7" w:rsidRDefault="00D46D08" w:rsidP="000C4956">
      <w:pPr>
        <w:widowControl/>
        <w:autoSpaceDE/>
        <w:autoSpaceDN/>
        <w:spacing w:line="360" w:lineRule="auto"/>
        <w:ind w:firstLine="424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D46D08">
        <w:rPr>
          <w:sz w:val="28"/>
          <w:szCs w:val="28"/>
          <w:lang w:eastAsia="ru-RU"/>
        </w:rPr>
        <w:t>редназначено для аспирантов, занимающихся научно-исследовательской</w:t>
      </w:r>
      <w:r>
        <w:rPr>
          <w:sz w:val="28"/>
          <w:szCs w:val="28"/>
          <w:lang w:eastAsia="ru-RU"/>
        </w:rPr>
        <w:t xml:space="preserve"> </w:t>
      </w:r>
      <w:r w:rsidRPr="00D46D08">
        <w:rPr>
          <w:sz w:val="28"/>
          <w:szCs w:val="28"/>
          <w:lang w:eastAsia="ru-RU"/>
        </w:rPr>
        <w:t>работой.</w:t>
      </w: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</w:p>
    <w:p w:rsidR="00627BA7" w:rsidRDefault="00627BA7">
      <w:pPr>
        <w:rPr>
          <w:b/>
          <w:bCs/>
          <w:sz w:val="28"/>
          <w:szCs w:val="28"/>
        </w:rPr>
      </w:pPr>
      <w:r>
        <w:br w:type="page"/>
      </w:r>
    </w:p>
    <w:p w:rsidR="006D3098" w:rsidRDefault="006D3098" w:rsidP="003F31D7">
      <w:pPr>
        <w:pStyle w:val="a3"/>
        <w:tabs>
          <w:tab w:val="left" w:pos="1276"/>
        </w:tabs>
        <w:ind w:left="0" w:right="51" w:firstLine="284"/>
        <w:jc w:val="both"/>
        <w:rPr>
          <w:b/>
          <w:sz w:val="30"/>
        </w:rPr>
      </w:pPr>
    </w:p>
    <w:p w:rsidR="006D3098" w:rsidRDefault="00776B3A" w:rsidP="00776B3A">
      <w:pPr>
        <w:pStyle w:val="a3"/>
        <w:tabs>
          <w:tab w:val="left" w:pos="1276"/>
        </w:tabs>
        <w:ind w:left="0" w:right="51" w:firstLine="284"/>
        <w:jc w:val="center"/>
        <w:rPr>
          <w:b/>
          <w:sz w:val="30"/>
        </w:rPr>
      </w:pPr>
      <w:r>
        <w:rPr>
          <w:b/>
          <w:sz w:val="30"/>
        </w:rPr>
        <w:t>СОДЕРЖАНИЕ</w:t>
      </w:r>
    </w:p>
    <w:p w:rsidR="006D3098" w:rsidRDefault="002C4440" w:rsidP="0052301C">
      <w:pPr>
        <w:pStyle w:val="a4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265"/>
        <w:ind w:left="0" w:right="51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2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627BA7" w:rsidRPr="00627BA7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План работы над статьей</w:t>
      </w:r>
      <w:r>
        <w:rPr>
          <w:spacing w:val="1"/>
        </w:rPr>
        <w:t xml:space="preserve"> </w:t>
      </w:r>
    </w:p>
    <w:p w:rsidR="006D3098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Структура</w:t>
      </w:r>
      <w:r>
        <w:rPr>
          <w:spacing w:val="-3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</w:p>
    <w:p w:rsidR="006D3098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3"/>
        </w:tabs>
        <w:spacing w:line="313" w:lineRule="exact"/>
        <w:ind w:left="0" w:right="51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А</w:t>
      </w:r>
      <w:r w:rsidRPr="0052301C">
        <w:rPr>
          <w:sz w:val="28"/>
        </w:rPr>
        <w:t>ннотаци</w:t>
      </w:r>
      <w:r>
        <w:rPr>
          <w:sz w:val="28"/>
        </w:rPr>
        <w:t>я</w:t>
      </w:r>
      <w:r w:rsidRPr="0052301C">
        <w:rPr>
          <w:sz w:val="28"/>
        </w:rPr>
        <w:t>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(выводы);</w:t>
      </w:r>
    </w:p>
    <w:p w:rsid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С</w:t>
      </w:r>
      <w:r w:rsidRPr="0052301C">
        <w:rPr>
          <w:sz w:val="28"/>
        </w:rPr>
        <w:t>писок цитированных источников.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143"/>
          <w:tab w:val="left" w:pos="1276"/>
        </w:tabs>
        <w:spacing w:before="165"/>
        <w:ind w:left="0" w:right="51" w:firstLine="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56"/>
        <w:ind w:left="0" w:right="51" w:firstLine="0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Цитаты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ГОСТ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работ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Заключение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Список литературы</w:t>
      </w:r>
    </w:p>
    <w:p w:rsidR="0086144B" w:rsidRDefault="0086144B">
      <w:pPr>
        <w:rPr>
          <w:b/>
          <w:sz w:val="28"/>
        </w:rPr>
      </w:pPr>
      <w:r>
        <w:rPr>
          <w:b/>
          <w:sz w:val="28"/>
        </w:rPr>
        <w:br w:type="page"/>
      </w:r>
    </w:p>
    <w:p w:rsidR="006D3098" w:rsidRDefault="002C4440" w:rsidP="003F31D7">
      <w:pPr>
        <w:pStyle w:val="a4"/>
        <w:numPr>
          <w:ilvl w:val="0"/>
          <w:numId w:val="8"/>
        </w:numPr>
        <w:tabs>
          <w:tab w:val="left" w:pos="1276"/>
          <w:tab w:val="left" w:pos="2358"/>
        </w:tabs>
        <w:spacing w:before="72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>
        <w:t xml:space="preserve">Научная публикация – основной результат деятельности исследователя, представление результатов какого-либо исследования для научной общественности с целью обозначить приоритет автора в избранной области исследований. Статья – это произведение, обстоятельно освещающее какую-либо тему, идею, вопрос, содержащее элементы их анализа и предназначенное для периодического, продолжающегося издания или сборника как составная часть его основного текста. Научная статья обязательно включает элементы нового знания, которые и определяют ее значимость. Это могут быть новые экспериментально зафиксированные объекты, явления, процессы; новые экспериментальные факты, данные о каком-то объекте, явлении, процессе; новые объяснения, интерпретации известных явлений и процессов, основанные на теоретических или экспериментальных исследованиях; новые подходы и методы в теоретических и экспериментальных исследованиях. 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 w:rsidRPr="00F52AF2">
        <w:t>Научная статья – это произведение, обстоятельно освещающее какую-либо тему, идею, вопрос, содержащее элементы их анализа. В работе должна быть показана новизна и актуальность проводимого исследования. Выводы, сделанные в результате проведенного исследования, должны быть обоснованы.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содержанию: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155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оригинальность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C375E0" w:rsidRPr="00C375E0">
        <w:rPr>
          <w:sz w:val="28"/>
        </w:rPr>
        <w:t>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поэтому часто определяется сравнением с имеющимися разработками</w:t>
      </w:r>
      <w:r>
        <w:rPr>
          <w:sz w:val="28"/>
        </w:rPr>
        <w:t>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375E0" w:rsidRPr="00C375E0">
        <w:rPr>
          <w:spacing w:val="1"/>
          <w:sz w:val="28"/>
        </w:rPr>
        <w:t>это острота поднятой проблемы и значимость ее решения не только в настоящем, но и в будущем</w:t>
      </w:r>
      <w:r w:rsidR="00C375E0">
        <w:rPr>
          <w:spacing w:val="1"/>
          <w:sz w:val="28"/>
        </w:rPr>
        <w:t xml:space="preserve">,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8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Убедительность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 xml:space="preserve">Концептуальность – </w:t>
      </w:r>
      <w:r>
        <w:rPr>
          <w:sz w:val="28"/>
        </w:rPr>
        <w:t>разрешение проблемы, которую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выбранная тема статьи, умение подчинить основной авторской мысли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Подготовка научных статей требует соблюдения определенных правил</w:t>
      </w:r>
      <w:r>
        <w:rPr>
          <w:spacing w:val="1"/>
        </w:rPr>
        <w:t xml:space="preserve"> </w:t>
      </w:r>
      <w:r>
        <w:t>изложения материала. Оно должно соответствовать строгому логическому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 раскрывать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статьи.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spacing w:before="3"/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форме</w:t>
      </w:r>
      <w:r>
        <w:rPr>
          <w:spacing w:val="-4"/>
        </w:rPr>
        <w:t xml:space="preserve"> </w:t>
      </w:r>
      <w:r>
        <w:t>изложения: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3740"/>
          <w:tab w:val="left" w:pos="6017"/>
          <w:tab w:val="left" w:pos="8313"/>
        </w:tabs>
        <w:spacing w:before="155" w:line="352" w:lineRule="auto"/>
        <w:ind w:left="0" w:right="51" w:firstLine="284"/>
        <w:jc w:val="both"/>
        <w:rPr>
          <w:sz w:val="28"/>
        </w:rPr>
      </w:pPr>
      <w:proofErr w:type="gramStart"/>
      <w:r>
        <w:rPr>
          <w:b/>
          <w:sz w:val="28"/>
        </w:rPr>
        <w:t>Логичность</w:t>
      </w:r>
      <w:r>
        <w:rPr>
          <w:sz w:val="28"/>
        </w:rPr>
        <w:t>(</w:t>
      </w:r>
      <w:proofErr w:type="gramEnd"/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очевидностью</w:t>
      </w:r>
      <w:r w:rsidR="00F52AF2">
        <w:rPr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6"/>
          <w:tab w:val="left" w:pos="3939"/>
          <w:tab w:val="left" w:pos="5787"/>
          <w:tab w:val="left" w:pos="7609"/>
        </w:tabs>
        <w:spacing w:before="8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Ясность</w:t>
      </w:r>
      <w:r>
        <w:rPr>
          <w:b/>
          <w:sz w:val="28"/>
        </w:rPr>
        <w:tab/>
      </w:r>
      <w:r>
        <w:rPr>
          <w:sz w:val="28"/>
        </w:rPr>
        <w:t>(часто</w:t>
      </w:r>
      <w:r w:rsidR="00F52AF2">
        <w:rPr>
          <w:sz w:val="28"/>
        </w:rPr>
        <w:t xml:space="preserve"> </w:t>
      </w:r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понятностью</w:t>
      </w:r>
      <w:r w:rsidR="00F52AF2">
        <w:rPr>
          <w:sz w:val="28"/>
        </w:rPr>
        <w:t xml:space="preserve"> </w:t>
      </w:r>
      <w:r>
        <w:rPr>
          <w:spacing w:val="-1"/>
          <w:sz w:val="28"/>
        </w:rPr>
        <w:t>использованных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наличием иллюстрирующих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</w:tabs>
        <w:spacing w:before="10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Оригинальность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46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1"/>
          <w:sz w:val="28"/>
        </w:rPr>
        <w:t xml:space="preserve"> </w:t>
      </w:r>
      <w:r>
        <w:rPr>
          <w:sz w:val="28"/>
        </w:rPr>
        <w:t>афоризмов).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4"/>
        </w:tabs>
        <w:spacing w:before="9" w:line="350" w:lineRule="auto"/>
        <w:ind w:left="0" w:right="51" w:firstLine="284"/>
        <w:jc w:val="both"/>
        <w:rPr>
          <w:sz w:val="24"/>
        </w:rPr>
      </w:pPr>
      <w:r>
        <w:rPr>
          <w:b/>
          <w:sz w:val="28"/>
        </w:rPr>
        <w:t>Полнота</w:t>
      </w:r>
      <w:r>
        <w:rPr>
          <w:b/>
          <w:sz w:val="28"/>
        </w:rPr>
        <w:tab/>
      </w:r>
      <w:r>
        <w:rPr>
          <w:sz w:val="28"/>
        </w:rPr>
        <w:t>(определяется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присутствием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z w:val="24"/>
        </w:rPr>
        <w:t>).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 xml:space="preserve">Основные </w:t>
      </w:r>
      <w:r w:rsidRPr="003F31D7">
        <w:rPr>
          <w:b/>
          <w:sz w:val="28"/>
          <w:szCs w:val="28"/>
        </w:rPr>
        <w:t>логико-методологические требования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к результату научной статьи</w:t>
      </w:r>
      <w:r>
        <w:rPr>
          <w:sz w:val="28"/>
          <w:szCs w:val="28"/>
        </w:rPr>
        <w:t xml:space="preserve">: 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результат должен быть конкретным утвердительным суждением;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истинность результата должна быть обоснованной;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в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показана</w:t>
      </w:r>
      <w:r w:rsidRPr="00043A55">
        <w:rPr>
          <w:sz w:val="28"/>
          <w:szCs w:val="28"/>
        </w:rPr>
        <w:tab/>
        <w:t>новизна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актуальность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результата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исследования;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разработка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научных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статей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требует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соблюдения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определенных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правил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изложения материала</w:t>
      </w:r>
      <w:r w:rsidR="003F31D7">
        <w:rPr>
          <w:sz w:val="28"/>
          <w:szCs w:val="28"/>
        </w:rPr>
        <w:t>.</w:t>
      </w:r>
    </w:p>
    <w:p w:rsidR="00043A55" w:rsidRDefault="003F31D7" w:rsidP="003F31D7">
      <w:pPr>
        <w:tabs>
          <w:tab w:val="left" w:pos="1276"/>
        </w:tabs>
        <w:spacing w:line="350" w:lineRule="auto"/>
        <w:ind w:right="51" w:firstLine="284"/>
        <w:jc w:val="both"/>
        <w:rPr>
          <w:b/>
          <w:sz w:val="28"/>
          <w:szCs w:val="28"/>
        </w:rPr>
      </w:pPr>
      <w:r w:rsidRPr="003F31D7">
        <w:rPr>
          <w:b/>
          <w:sz w:val="28"/>
          <w:szCs w:val="28"/>
        </w:rPr>
        <w:t>Все вышеизложенное должно соответствовать строгому логическому плану и раскрывать основную цель статьи.</w:t>
      </w:r>
    </w:p>
    <w:p w:rsidR="00F52AF2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</w:pPr>
    </w:p>
    <w:p w:rsidR="00F52AF2" w:rsidRPr="003F31D7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  <w:sectPr w:rsidR="00F52AF2" w:rsidRPr="003F31D7">
          <w:footerReference w:type="default" r:id="rId7"/>
          <w:pgSz w:w="11910" w:h="16840"/>
          <w:pgMar w:top="1040" w:right="740" w:bottom="880" w:left="1480" w:header="0" w:footer="700" w:gutter="0"/>
          <w:pgNumType w:start="2"/>
          <w:cols w:space="720"/>
        </w:sectPr>
      </w:pPr>
    </w:p>
    <w:p w:rsidR="006D3098" w:rsidRDefault="002C4440" w:rsidP="003F31D7">
      <w:pPr>
        <w:pStyle w:val="1"/>
        <w:numPr>
          <w:ilvl w:val="0"/>
          <w:numId w:val="8"/>
        </w:numPr>
        <w:tabs>
          <w:tab w:val="left" w:pos="1276"/>
          <w:tab w:val="left" w:pos="3775"/>
        </w:tabs>
        <w:spacing w:before="72"/>
        <w:ind w:left="0" w:right="51" w:firstLine="284"/>
        <w:jc w:val="both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58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Составьте подробный план построения статьи. Разыщите всю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Напишите введение, в котором сформулируйте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направления.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ind w:left="0" w:right="51" w:firstLine="284"/>
        <w:jc w:val="both"/>
        <w:rPr>
          <w:sz w:val="28"/>
        </w:rPr>
      </w:pPr>
      <w:r>
        <w:rPr>
          <w:sz w:val="28"/>
        </w:rPr>
        <w:t>Поработайте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 названием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В основной части статьи опишите методику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 их объяснение.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21" w:lineRule="exact"/>
        <w:ind w:left="0" w:right="51" w:firstLine="284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3"/>
        <w:ind w:left="0" w:right="51" w:firstLine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/>
        <w:ind w:left="0" w:right="51" w:firstLine="284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0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Сократите все, что не несет полезной информации, вычеркните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непонятные 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неясности.</w:t>
      </w:r>
    </w:p>
    <w:p w:rsidR="006D3098" w:rsidRDefault="006D3098" w:rsidP="003F31D7">
      <w:pPr>
        <w:pStyle w:val="a3"/>
        <w:tabs>
          <w:tab w:val="left" w:pos="1276"/>
        </w:tabs>
        <w:spacing w:before="5"/>
        <w:ind w:left="0" w:right="51" w:firstLine="284"/>
        <w:jc w:val="both"/>
        <w:rPr>
          <w:sz w:val="36"/>
        </w:rPr>
      </w:pP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</w:p>
    <w:p w:rsidR="006D3098" w:rsidRDefault="002C4440" w:rsidP="003F31D7">
      <w:pPr>
        <w:pStyle w:val="a4"/>
        <w:numPr>
          <w:ilvl w:val="1"/>
          <w:numId w:val="4"/>
        </w:numPr>
        <w:tabs>
          <w:tab w:val="left" w:pos="1276"/>
          <w:tab w:val="left" w:pos="1422"/>
        </w:tabs>
        <w:spacing w:before="161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</w:pP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 осветить. Затем необходимо определить общую идею и структуру</w:t>
      </w:r>
      <w:r>
        <w:rPr>
          <w:spacing w:val="1"/>
        </w:rPr>
        <w:t xml:space="preserve"> </w:t>
      </w:r>
      <w:r>
        <w:t>статьи.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  <w:rPr>
          <w:b/>
        </w:rPr>
      </w:pPr>
      <w:r w:rsidRPr="003F31D7">
        <w:rPr>
          <w:b/>
        </w:rPr>
        <w:t>Основные критерии выбора темы: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sz w:val="28"/>
          <w:szCs w:val="28"/>
        </w:rPr>
        <w:t>Выбор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обусловливает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будущей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статьи.</w:t>
      </w:r>
      <w:r w:rsidRPr="003F31D7">
        <w:rPr>
          <w:rFonts w:eastAsia="Georgia"/>
          <w:spacing w:val="8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-80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содержательному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аспекту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научные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можно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условно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разделить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следующие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7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теоретические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работы, где на основе анализа предыдущих публикаций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данной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обобщаются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идеи,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концепции,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дается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новая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интерпретация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обоснованием</w:t>
      </w:r>
      <w:r w:rsidRPr="003F31D7">
        <w:rPr>
          <w:rFonts w:eastAsia="Georgia"/>
          <w:spacing w:val="-8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автора;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8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проблемно-постановочные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статьи, где впервые ставится проблема для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дальнейшего</w:t>
      </w:r>
      <w:r w:rsidRPr="003F31D7">
        <w:rPr>
          <w:rFonts w:eastAsia="Georgia"/>
          <w:spacing w:val="-6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ее обсуждения и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поиска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пути решения;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36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  </w:t>
      </w:r>
      <w:r w:rsidRPr="003F31D7">
        <w:rPr>
          <w:rFonts w:eastAsia="Georgia"/>
          <w:i/>
          <w:spacing w:val="53"/>
          <w:sz w:val="28"/>
          <w:szCs w:val="28"/>
        </w:rPr>
        <w:t xml:space="preserve"> </w:t>
      </w:r>
      <w:r w:rsidR="008B1636" w:rsidRPr="003F31D7">
        <w:rPr>
          <w:rFonts w:eastAsia="Georgia"/>
          <w:i/>
          <w:sz w:val="28"/>
          <w:szCs w:val="28"/>
        </w:rPr>
        <w:t xml:space="preserve">методические </w:t>
      </w:r>
      <w:proofErr w:type="gramStart"/>
      <w:r w:rsidR="008B1636" w:rsidRPr="003F31D7">
        <w:rPr>
          <w:rFonts w:eastAsia="Georgia"/>
          <w:i/>
          <w:spacing w:val="54"/>
          <w:sz w:val="28"/>
          <w:szCs w:val="28"/>
        </w:rPr>
        <w:t>-</w:t>
      </w:r>
      <w:r w:rsidRPr="003F31D7"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представляют</w:t>
      </w:r>
      <w:proofErr w:type="gramEnd"/>
      <w:r w:rsidRPr="003F31D7">
        <w:rPr>
          <w:rFonts w:eastAsia="Georgia"/>
          <w:sz w:val="28"/>
          <w:szCs w:val="28"/>
        </w:rPr>
        <w:t xml:space="preserve">  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собой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руководство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процессами</w:t>
      </w:r>
      <w:r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практической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(или)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деятельности;</w:t>
      </w:r>
    </w:p>
    <w:p w:rsidR="006D3098" w:rsidRPr="003F31D7" w:rsidRDefault="003F31D7" w:rsidP="003F31D7">
      <w:pPr>
        <w:tabs>
          <w:tab w:val="left" w:pos="1036"/>
          <w:tab w:val="left" w:pos="1276"/>
        </w:tabs>
        <w:spacing w:before="7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lastRenderedPageBreak/>
        <w:t>-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i/>
          <w:sz w:val="28"/>
          <w:szCs w:val="28"/>
        </w:rPr>
        <w:t>фактографические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—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информируют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конкретных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событиях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(съездах,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симпозиумах,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конференциях),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посвящены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ученых,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юбилеям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учреждений;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могут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описание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конкретного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опыта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работы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или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представлять собой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рецензию.</w:t>
      </w:r>
    </w:p>
    <w:p w:rsidR="003F31D7" w:rsidRPr="003F31D7" w:rsidRDefault="0052301C" w:rsidP="003F31D7">
      <w:pPr>
        <w:pStyle w:val="a3"/>
        <w:tabs>
          <w:tab w:val="left" w:pos="1276"/>
        </w:tabs>
        <w:spacing w:before="7" w:line="360" w:lineRule="auto"/>
        <w:ind w:left="0" w:right="51" w:firstLine="284"/>
        <w:jc w:val="both"/>
      </w:pPr>
      <w:r>
        <w:t>О</w:t>
      </w:r>
      <w:r w:rsidR="003F31D7" w:rsidRPr="003F31D7">
        <w:t>пределив тип будущей статьи, приступайте к сбору (отбору) материала.</w:t>
      </w:r>
    </w:p>
    <w:p w:rsidR="0052301C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На этом же этапе уточняется тема статьи, исходя из имеющегося материала и тематики (специфики) сборника (издания), в котором предполагается ее публикация.</w:t>
      </w:r>
    </w:p>
    <w:p w:rsidR="003F31D7" w:rsidRPr="003F31D7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Выбрав тему и сформировав замысел научной статьи, далее следует перейти к формулированию ее названия. Правильно выбрать название статьи – наполовину обеспечить ее прочтение и цитирование в будущем. Название статьи не должно быть слишком длинным или слишком коротким и должно содержать не менее 3 и не более 15 слов (не считая предлогов).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7"/>
        <w:ind w:left="0" w:right="51" w:firstLine="284"/>
        <w:jc w:val="both"/>
      </w:pPr>
    </w:p>
    <w:p w:rsidR="006D3098" w:rsidRPr="0052301C" w:rsidRDefault="002C4440" w:rsidP="0052301C">
      <w:pPr>
        <w:pStyle w:val="1"/>
        <w:numPr>
          <w:ilvl w:val="1"/>
          <w:numId w:val="4"/>
        </w:numPr>
        <w:tabs>
          <w:tab w:val="left" w:pos="1276"/>
          <w:tab w:val="left" w:pos="1422"/>
        </w:tabs>
        <w:ind w:left="0" w:right="51" w:firstLine="284"/>
      </w:pPr>
      <w:r w:rsidRPr="003F31D7">
        <w:t>Рекомендуемая</w:t>
      </w:r>
      <w:r w:rsidRPr="003F31D7">
        <w:rPr>
          <w:spacing w:val="-5"/>
        </w:rPr>
        <w:t xml:space="preserve"> </w:t>
      </w:r>
      <w:r w:rsidRPr="003F31D7">
        <w:t>структура</w:t>
      </w:r>
      <w:r w:rsidRPr="003F31D7">
        <w:rPr>
          <w:spacing w:val="-2"/>
        </w:rPr>
        <w:t xml:space="preserve"> </w:t>
      </w:r>
      <w:r w:rsidRPr="003F31D7">
        <w:t>статьи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 w:rsidRPr="0052301C">
        <w:rPr>
          <w:sz w:val="28"/>
        </w:rPr>
        <w:t>Аннотация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</w:t>
      </w:r>
    </w:p>
    <w:p w:rsid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</w:t>
      </w:r>
    </w:p>
    <w:p w:rsidR="006D3098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Список цитированных источников</w:t>
      </w:r>
    </w:p>
    <w:p w:rsidR="0052301C" w:rsidRPr="0052301C" w:rsidRDefault="0052301C" w:rsidP="0052301C">
      <w:pPr>
        <w:pStyle w:val="a4"/>
        <w:numPr>
          <w:ilvl w:val="2"/>
          <w:numId w:val="4"/>
        </w:numPr>
        <w:ind w:left="851"/>
        <w:rPr>
          <w:b/>
          <w:bCs/>
          <w:sz w:val="28"/>
          <w:szCs w:val="28"/>
        </w:rPr>
      </w:pPr>
      <w:r w:rsidRPr="0052301C">
        <w:rPr>
          <w:b/>
          <w:bCs/>
          <w:sz w:val="28"/>
          <w:szCs w:val="28"/>
        </w:rPr>
        <w:t>Аннотация</w:t>
      </w:r>
    </w:p>
    <w:p w:rsidR="006D3098" w:rsidRDefault="006D3098" w:rsidP="0052301C">
      <w:pPr>
        <w:pStyle w:val="1"/>
        <w:tabs>
          <w:tab w:val="left" w:pos="1276"/>
          <w:tab w:val="left" w:pos="1631"/>
        </w:tabs>
        <w:ind w:left="284" w:right="51" w:firstLine="0"/>
      </w:pPr>
    </w:p>
    <w:p w:rsidR="005230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функцию расширенного названия статьи и повествует о содержании работы. Аннотация показывает, что, по мнению автора, наиболее ценно и применимо в выполненной им работе. Плохо написанная аннотация может испортить впечатление от хорошей статьи.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Необходимо отметить, что в русском языке термин «аннотация» используется в разных значениях и включает разное понятийное содержание в </w:t>
      </w:r>
      <w:r w:rsidRPr="0052301C">
        <w:rPr>
          <w:sz w:val="28"/>
          <w:szCs w:val="28"/>
        </w:rPr>
        <w:lastRenderedPageBreak/>
        <w:t xml:space="preserve">зависимости от сферы употребления. Авторская аннотация к статье или проекту </w:t>
      </w:r>
      <w:r w:rsidRPr="0052301C">
        <w:rPr>
          <w:sz w:val="28"/>
          <w:szCs w:val="28"/>
        </w:rPr>
        <w:sym w:font="Symbol" w:char="F02D"/>
      </w:r>
      <w:r w:rsidRPr="0052301C">
        <w:rPr>
          <w:sz w:val="28"/>
          <w:szCs w:val="28"/>
        </w:rPr>
        <w:t xml:space="preserve"> это краткая характеристика работы, содержащая только перечень основных вопросов. В этом смысле слово «аннотация» может быть использовано в качестве синонима термину «резюме» (статьи) и английскому «</w:t>
      </w:r>
      <w:proofErr w:type="spellStart"/>
      <w:r w:rsidRPr="0052301C">
        <w:rPr>
          <w:sz w:val="28"/>
          <w:szCs w:val="28"/>
        </w:rPr>
        <w:t>abstract</w:t>
      </w:r>
      <w:proofErr w:type="spellEnd"/>
      <w:r w:rsidRPr="0052301C">
        <w:rPr>
          <w:sz w:val="28"/>
          <w:szCs w:val="28"/>
        </w:rPr>
        <w:t xml:space="preserve">». Аннотации могут быть по объему от 50 до 400 слов в зависимости от сложности материала и требований конкретного журнала.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Аннотация – это не зависимый от статьи источник информации. Ее пишут после завершения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данный документ в сравнении с другими, родственными по тематике и целевому назначению. Рекомендуемый объем – 100–250 слов на русском и английском языках.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следующие функции: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– позволяет определить основное содержание статьи, его релевантность и решить, следует ли обращаться к полному тексту публикации;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 – 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</w:t>
      </w:r>
      <w:r w:rsidR="0010671C">
        <w:rPr>
          <w:sz w:val="28"/>
          <w:szCs w:val="28"/>
        </w:rPr>
        <w:t>;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– используется в информационных, в том числе автоматизированных, системах для поиска документов и информации.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Аннотации должны быть оформлены по международным стандартам и включать следующие моменты: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1) вступительное слово о теме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2) цель научного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3) описание научной и практической значимости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4) описание методологии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5) основные результаты, выводы исследовательской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6) ценность проведенного исследования (какой вклад данная работа внесла в соответствующую область знаний);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7) практическое значение итогов работы.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lastRenderedPageBreak/>
        <w:t xml:space="preserve">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</w:t>
      </w:r>
      <w:proofErr w:type="spellStart"/>
      <w:r w:rsidRPr="0010671C">
        <w:rPr>
          <w:sz w:val="28"/>
          <w:szCs w:val="28"/>
        </w:rPr>
        <w:t>внутритекстовых</w:t>
      </w:r>
      <w:proofErr w:type="spellEnd"/>
      <w:r w:rsidRPr="0010671C">
        <w:rPr>
          <w:sz w:val="28"/>
          <w:szCs w:val="28"/>
        </w:rPr>
        <w:t xml:space="preserve"> сносок. В аннотации должны излагаться существенные факты работы, и не должен содержаться материал, который отсутствует в самой статье.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Предмет, тема, цель работы указываются, если они не ясны из заглавия статьи; метод или методологию проведения работы имеет смысл описывать в том случае, если они отличаются новизной или представляют интерес с точки зрения данной работы.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результатам, важным открытиям, выводам, которые опровергают существующие теории, а также данным, имеющим практическое значение.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Выводы могут сопровождаться рекомендациями, оценками, предложениями, гипотезами, описанными в статье. Сведения, содержащиеся в заглавии статьи, не должны повторяться в тексте авторского резюме. 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Он должен быть лаконичен и четок, без лишних вводных слов, общих формулировок</w:t>
      </w:r>
      <w:r>
        <w:rPr>
          <w:sz w:val="28"/>
          <w:szCs w:val="28"/>
        </w:rPr>
        <w:t>.</w:t>
      </w:r>
    </w:p>
    <w:p w:rsidR="0010671C" w:rsidRPr="0010671C" w:rsidRDefault="0010671C" w:rsidP="0010671C">
      <w:pPr>
        <w:pStyle w:val="a4"/>
        <w:numPr>
          <w:ilvl w:val="2"/>
          <w:numId w:val="4"/>
        </w:num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proofErr w:type="gramStart"/>
      <w:r w:rsidRPr="0010671C">
        <w:rPr>
          <w:b/>
          <w:sz w:val="28"/>
          <w:szCs w:val="28"/>
        </w:rPr>
        <w:t>Ключевые  слова</w:t>
      </w:r>
      <w:proofErr w:type="gramEnd"/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Ключевые слова выражают основное смысловое содержание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статьи, служат ориентиром для читателя и используются для поиска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статей в электронных базах и классификации статей по темам. Размещаются после аннотации в количестве 4–8 слов, приводятся на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русском и английском языках. Должны отражать дисциплину (область науки, в рамках которой написана статья), тему, цель, объект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исследования. В интересах автора указать наибольшее количество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ключевых слов (в рамках оговоренного лимита) для увеличения шансов нахождения статьи через поисковые системы.</w:t>
      </w: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sz w:val="28"/>
          <w:szCs w:val="28"/>
        </w:rPr>
      </w:pP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r w:rsidRPr="0010671C">
        <w:rPr>
          <w:b/>
          <w:sz w:val="28"/>
          <w:szCs w:val="28"/>
        </w:rPr>
        <w:lastRenderedPageBreak/>
        <w:t>3.2.3.</w:t>
      </w:r>
      <w:r>
        <w:rPr>
          <w:b/>
          <w:sz w:val="28"/>
          <w:szCs w:val="28"/>
        </w:rPr>
        <w:t xml:space="preserve">  Ведение </w:t>
      </w:r>
    </w:p>
    <w:p w:rsidR="006D3098" w:rsidRDefault="002C4440" w:rsidP="003F31D7">
      <w:pPr>
        <w:pStyle w:val="a3"/>
        <w:tabs>
          <w:tab w:val="left" w:pos="1276"/>
        </w:tabs>
        <w:spacing w:before="67" w:line="362" w:lineRule="auto"/>
        <w:ind w:left="0" w:right="51" w:firstLine="284"/>
        <w:jc w:val="both"/>
      </w:pPr>
      <w:r>
        <w:t>Во</w:t>
      </w:r>
      <w:r>
        <w:rPr>
          <w:spacing w:val="1"/>
        </w:rPr>
        <w:t xml:space="preserve"> </w:t>
      </w:r>
      <w:r w:rsidR="0010671C">
        <w:t>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исследования.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Исследование считается актуальным, если оно направлено на решение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научно-практическое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094"/>
          <w:tab w:val="left" w:pos="1276"/>
        </w:tabs>
        <w:ind w:left="0" w:right="51" w:firstLine="284"/>
        <w:jc w:val="both"/>
        <w:rPr>
          <w:sz w:val="28"/>
        </w:rPr>
      </w:pPr>
      <w:r>
        <w:rPr>
          <w:sz w:val="28"/>
        </w:rPr>
        <w:t>обоснование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156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2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178"/>
          <w:tab w:val="left" w:pos="1276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Здесь также возможны изложение научной задачи и истории вопроса, оценка предыдущих результатов; оговариваются условия исследования, допущения, ограничения и другие сведения, необходимые для подготовки читателя к восприятию информации.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Следует помнить, что статья может быть прочитана специалистами, не работающими в ее узкой тематической области. Поэтому именно во вступлении как раз подходящее место для определений всех узкоспециальных терминов и аббревиатур, которые будут использоваться далее в тексте статьи</w:t>
      </w:r>
    </w:p>
    <w:p w:rsidR="006D3098" w:rsidRDefault="002C4440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4"/>
        <w:ind w:right="51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10671C" w:rsidRPr="0010671C" w:rsidRDefault="0010671C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</w:pPr>
      <w:r w:rsidRPr="0010671C">
        <w:t xml:space="preserve">Основная часть включает само исследование, его результаты, практические рекомендации. От самостоятельного исследователя требуется умение: пользоваться имеющимися средствами для проведения исследования или создавать свои, новые средства, разобраться в полученных результатах и понять, что нового и полезного дало исследование. </w:t>
      </w:r>
    </w:p>
    <w:p w:rsidR="006D3098" w:rsidRPr="0010671C" w:rsidRDefault="002C4440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  <w:rPr>
          <w:color w:val="333333"/>
        </w:rPr>
      </w:pPr>
      <w:r w:rsidRPr="0010671C">
        <w:t>Необходимо</w:t>
      </w:r>
      <w:r w:rsidRPr="0010671C">
        <w:rPr>
          <w:spacing w:val="1"/>
        </w:rPr>
        <w:t xml:space="preserve"> </w:t>
      </w:r>
      <w:r w:rsidRPr="0010671C">
        <w:t>подробно</w:t>
      </w:r>
      <w:r w:rsidRPr="0010671C">
        <w:rPr>
          <w:spacing w:val="1"/>
        </w:rPr>
        <w:t xml:space="preserve"> </w:t>
      </w:r>
      <w:r w:rsidRPr="0010671C">
        <w:t>изложить</w:t>
      </w:r>
      <w:r w:rsidRPr="0010671C">
        <w:rPr>
          <w:spacing w:val="1"/>
        </w:rPr>
        <w:t xml:space="preserve"> </w:t>
      </w:r>
      <w:r w:rsidRPr="0010671C">
        <w:t>процесс</w:t>
      </w:r>
      <w:r w:rsidRPr="0010671C">
        <w:rPr>
          <w:spacing w:val="1"/>
        </w:rPr>
        <w:t xml:space="preserve"> </w:t>
      </w:r>
      <w:r w:rsidRPr="0010671C">
        <w:t>исследования:</w:t>
      </w:r>
      <w:r w:rsidRPr="0010671C">
        <w:rPr>
          <w:spacing w:val="1"/>
        </w:rPr>
        <w:t xml:space="preserve"> </w:t>
      </w:r>
      <w:r w:rsidRPr="0010671C">
        <w:t>поэтапное</w:t>
      </w:r>
      <w:r w:rsidRPr="0010671C">
        <w:rPr>
          <w:spacing w:val="1"/>
        </w:rPr>
        <w:t xml:space="preserve"> </w:t>
      </w:r>
      <w:r w:rsidRPr="0010671C">
        <w:t>разрешение основной проблемы, которую содержит выбранная тема статьи.</w:t>
      </w:r>
      <w:r w:rsidRPr="0010671C">
        <w:rPr>
          <w:spacing w:val="1"/>
        </w:rPr>
        <w:t xml:space="preserve"> </w:t>
      </w:r>
      <w:r w:rsidRPr="0010671C">
        <w:t>Здесь</w:t>
      </w:r>
      <w:r w:rsidRPr="0010671C">
        <w:rPr>
          <w:spacing w:val="1"/>
        </w:rPr>
        <w:t xml:space="preserve"> </w:t>
      </w:r>
      <w:r w:rsidRPr="0010671C">
        <w:t>же</w:t>
      </w:r>
      <w:r w:rsidRPr="0010671C">
        <w:rPr>
          <w:spacing w:val="1"/>
        </w:rPr>
        <w:t xml:space="preserve"> </w:t>
      </w:r>
      <w:r w:rsidRPr="0010671C">
        <w:t>нужно</w:t>
      </w:r>
      <w:r w:rsidRPr="0010671C">
        <w:rPr>
          <w:spacing w:val="1"/>
        </w:rPr>
        <w:t xml:space="preserve"> </w:t>
      </w:r>
      <w:r w:rsidRPr="0010671C">
        <w:t>указать</w:t>
      </w:r>
      <w:r w:rsidRPr="0010671C">
        <w:rPr>
          <w:spacing w:val="1"/>
        </w:rPr>
        <w:t xml:space="preserve"> </w:t>
      </w:r>
      <w:r w:rsidRPr="0010671C">
        <w:t>ссылки</w:t>
      </w:r>
      <w:r w:rsidRPr="0010671C">
        <w:rPr>
          <w:spacing w:val="1"/>
        </w:rPr>
        <w:t xml:space="preserve"> </w:t>
      </w:r>
      <w:r w:rsidRPr="0010671C">
        <w:t>на</w:t>
      </w:r>
      <w:r w:rsidRPr="0010671C">
        <w:rPr>
          <w:spacing w:val="1"/>
        </w:rPr>
        <w:t xml:space="preserve"> </w:t>
      </w:r>
      <w:r w:rsidRPr="0010671C">
        <w:t>используемые</w:t>
      </w:r>
      <w:r w:rsidRPr="0010671C">
        <w:rPr>
          <w:spacing w:val="1"/>
        </w:rPr>
        <w:t xml:space="preserve"> </w:t>
      </w:r>
      <w:r w:rsidRPr="0010671C">
        <w:t>источники.</w:t>
      </w:r>
      <w:r w:rsidR="0010671C" w:rsidRPr="0010671C">
        <w:t xml:space="preserve"> </w:t>
      </w:r>
      <w:r w:rsidRPr="0010671C">
        <w:t>В</w:t>
      </w:r>
      <w:r w:rsidRPr="0010671C">
        <w:rPr>
          <w:spacing w:val="1"/>
        </w:rPr>
        <w:t xml:space="preserve"> </w:t>
      </w:r>
      <w:r w:rsidRPr="0010671C">
        <w:t>основной</w:t>
      </w:r>
      <w:r w:rsidRPr="0010671C">
        <w:rPr>
          <w:spacing w:val="1"/>
        </w:rPr>
        <w:t xml:space="preserve"> </w:t>
      </w:r>
      <w:r w:rsidRPr="0010671C">
        <w:t>части</w:t>
      </w:r>
      <w:r w:rsidRPr="0010671C">
        <w:rPr>
          <w:spacing w:val="1"/>
        </w:rPr>
        <w:t xml:space="preserve"> </w:t>
      </w:r>
      <w:r>
        <w:lastRenderedPageBreak/>
        <w:t>дается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 выдвинутых исследователями по данной теме. Студент 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выработать</w:t>
      </w:r>
      <w:r>
        <w:rPr>
          <w:spacing w:val="71"/>
        </w:rPr>
        <w:t xml:space="preserve"> </w:t>
      </w:r>
      <w:r>
        <w:t>свою.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объяснение.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К основной части статьи предъявляются следующие требования: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следует избегать стиля научного отчета или научно-популярной статьи;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нецелесообразно ставить риторические вопросы;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должны преобладать повествовательные предложения;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 следует перегружать текст цифрами 1, 2 и др. при перечнях тех или других положений;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перечень элементов, позиций следует начинать с новой строки, отделяя их друг от друга точкой с запятой;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в тексте приемлемым является использование разных видов перечня: сначала, в начале, потом, далее, наконец; во-первых, во-вторых, в-третьих; на первом этапе, на втором этапе;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цитаты в статье используются очень редко; необходимо отметить основную идею, а после нее в скобках указать фамилию автора, который впервые ее выразил;</w:t>
      </w:r>
    </w:p>
    <w:p w:rsidR="00627BA7" w:rsidRDefault="00627BA7" w:rsidP="0010671C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поскольку все ссылки на авторитеты подаются в начале статьи, основной объем</w:t>
      </w:r>
      <w:r w:rsidR="0010671C">
        <w:t xml:space="preserve"> </w:t>
      </w:r>
      <w:r>
        <w:t>статьи посвящают изложению собственных мнений;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ab/>
        <w:t>- для подтверждения достоверности своих выводов и рекомендаций не следует приводить высказывания других ученых, поскольку это свидетельствует, что идея исследователя не нова, была известна ранее и не подлежит сомнению.</w:t>
      </w:r>
    </w:p>
    <w:p w:rsidR="006D3098" w:rsidRDefault="0010671C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5"/>
        <w:ind w:left="0" w:right="51" w:firstLine="284"/>
      </w:pPr>
      <w:r>
        <w:t>Заключение (выводы)</w:t>
      </w:r>
    </w:p>
    <w:p w:rsidR="006D3098" w:rsidRDefault="002C4440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завершаться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понять,</w:t>
      </w:r>
      <w:r>
        <w:rPr>
          <w:spacing w:val="47"/>
        </w:rPr>
        <w:t xml:space="preserve"> </w:t>
      </w:r>
      <w:r>
        <w:t>чего</w:t>
      </w:r>
      <w:r>
        <w:rPr>
          <w:spacing w:val="48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добиться,</w:t>
      </w:r>
      <w:r>
        <w:rPr>
          <w:spacing w:val="50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описанную</w:t>
      </w:r>
      <w:r>
        <w:rPr>
          <w:spacing w:val="48"/>
        </w:rPr>
        <w:t xml:space="preserve"> </w:t>
      </w:r>
      <w:r>
        <w:t>идею,</w:t>
      </w:r>
      <w:r>
        <w:rPr>
          <w:spacing w:val="47"/>
        </w:rPr>
        <w:t xml:space="preserve"> </w:t>
      </w:r>
      <w:r>
        <w:t>кому</w:t>
      </w:r>
      <w:r>
        <w:rPr>
          <w:spacing w:val="-6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интересно.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 w:rsidR="003917A7">
        <w:t>в</w:t>
      </w:r>
      <w:r>
        <w:t>ыводах</w:t>
      </w:r>
      <w:r>
        <w:rPr>
          <w:spacing w:val="36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четко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ясно</w:t>
      </w:r>
      <w:r>
        <w:rPr>
          <w:spacing w:val="37"/>
        </w:rPr>
        <w:t xml:space="preserve"> </w:t>
      </w:r>
      <w:r>
        <w:t>указать,</w:t>
      </w:r>
      <w:r>
        <w:rPr>
          <w:spacing w:val="36"/>
        </w:rPr>
        <w:t xml:space="preserve"> </w:t>
      </w:r>
      <w:r>
        <w:t>какие</w:t>
      </w:r>
      <w:r w:rsidR="003917A7">
        <w:t xml:space="preserve"> главные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достоверность.</w:t>
      </w:r>
    </w:p>
    <w:p w:rsidR="003917A7" w:rsidRDefault="003917A7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lastRenderedPageBreak/>
        <w:t>Выводы не могут быть слишком многочисленными. Достаточно 3</w:t>
      </w:r>
      <w:r>
        <w:sym w:font="Symbol" w:char="F02D"/>
      </w:r>
      <w:r>
        <w:t>5 ценных для науки выводов, полученных в итоге работы над темой. Выводы должны иметь характер тезисов. Их нельзя отождествлять с аннотацией, у них разные функции. Выводы должны показывать, что получено, а аннотация – что сделано. Выводы должны иметь характер тезисов.</w:t>
      </w: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3.2.</w:t>
      </w:r>
      <w:r w:rsidR="003917A7">
        <w:t>6</w:t>
      </w:r>
      <w:r>
        <w:rPr>
          <w:spacing w:val="-2"/>
        </w:rPr>
        <w:t xml:space="preserve"> </w:t>
      </w:r>
      <w:r w:rsidR="003917A7" w:rsidRPr="003917A7">
        <w:rPr>
          <w:spacing w:val="-2"/>
        </w:rPr>
        <w:tab/>
        <w:t>Список цитированных источников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Важно правильно оформить ссылку на источник в списке литературы.</w:t>
      </w:r>
      <w:r>
        <w:rPr>
          <w:spacing w:val="1"/>
        </w:rPr>
        <w:t xml:space="preserve"> </w:t>
      </w:r>
      <w:r>
        <w:t>Следует указать фамилии авторов, журнал, год издания, том (выпуск), номер,</w:t>
      </w:r>
      <w:r>
        <w:rPr>
          <w:spacing w:val="-67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ГОСТ).</w:t>
      </w:r>
      <w:r>
        <w:rPr>
          <w:spacing w:val="1"/>
        </w:rPr>
        <w:t xml:space="preserve"> </w:t>
      </w:r>
      <w:r>
        <w:t>Интересующийся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 w:rsidRPr="00627BA7">
        <w:t xml:space="preserve">адресу </w:t>
      </w:r>
      <w:r w:rsidR="00627BA7">
        <w:t>и</w:t>
      </w:r>
      <w:r w:rsidRPr="00627BA7">
        <w:t>сточник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обнаружить.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и к автору,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его работе.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Последовательность формирования библиографического списка может быть различной: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 алфавиту фамилий авторов или названий документов;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мере появления сносок;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>– значимости документов (нормативные акты, документальные источники, монографии, статьи, другая литература);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 – хронологии издания документов и т.п.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Основные элементы библиографического описания приводятся в следующей последовательности: фамилия автора и его инициалы, название книги без кавычек, место издания, название издательства, год издания, номер (номера) страницы.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В статье следует указать дополнительную информацию (авторская справка):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контактный номер телефона;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почтовый адрес;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вуз, кафедра;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ученая степень, звание;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научный руководитель;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место работы;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lastRenderedPageBreak/>
        <w:t xml:space="preserve">– должность; </w:t>
      </w:r>
    </w:p>
    <w:p w:rsidR="006D3098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  <w:rPr>
          <w:sz w:val="42"/>
        </w:rPr>
      </w:pPr>
      <w:r>
        <w:t>– личный E-</w:t>
      </w:r>
      <w:proofErr w:type="spellStart"/>
      <w:r>
        <w:t>mail</w:t>
      </w:r>
      <w:proofErr w:type="spellEnd"/>
    </w:p>
    <w:p w:rsidR="006D3098" w:rsidRDefault="002C4440" w:rsidP="003917A7">
      <w:pPr>
        <w:pStyle w:val="1"/>
        <w:numPr>
          <w:ilvl w:val="0"/>
          <w:numId w:val="15"/>
        </w:numPr>
        <w:tabs>
          <w:tab w:val="left" w:pos="1276"/>
        </w:tabs>
        <w:ind w:right="51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098" w:rsidRP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 </w:t>
      </w:r>
      <w:r w:rsidR="002C4440" w:rsidRPr="008B1636">
        <w:rPr>
          <w:b/>
          <w:sz w:val="28"/>
          <w:szCs w:val="28"/>
        </w:rPr>
        <w:t>Изложение материала статьи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t>В ходе изложения содержания научной статьи можно использовать один из методических приемов: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rFonts w:eastAsia="Georgia"/>
        </w:rPr>
      </w:pPr>
      <w:r w:rsidRPr="00627BA7">
        <w:rPr>
          <w:rFonts w:eastAsia="Georgia"/>
          <w:i/>
        </w:rPr>
        <w:t>Последовательное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изложение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</w:rPr>
        <w:t>материала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логично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предопределяет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схему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подготовки публикации: формулировки замысла и составления предварительного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плана; отбор и подготовку материалов; группирование материалов; редактирование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рукописи.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способа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изложение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информации осуществляется в логической последовательности, которая исключает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повторы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пропуски.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недостатком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является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нерациональное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использование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времени.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автор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закончил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полностью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«дежурный»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раздел,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он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может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перейти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следующему,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материал,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который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нуждается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-75"/>
        </w:rPr>
        <w:t xml:space="preserve"> </w:t>
      </w:r>
      <w:r w:rsidRPr="00627BA7">
        <w:rPr>
          <w:rFonts w:eastAsia="Georgia"/>
        </w:rPr>
        <w:t>чистовой</w:t>
      </w:r>
      <w:r w:rsidRPr="00627BA7">
        <w:rPr>
          <w:rFonts w:eastAsia="Georgia"/>
          <w:spacing w:val="-4"/>
        </w:rPr>
        <w:t xml:space="preserve"> </w:t>
      </w:r>
      <w:r w:rsidRPr="00627BA7">
        <w:rPr>
          <w:rFonts w:eastAsia="Georgia"/>
        </w:rPr>
        <w:t>проработке,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ожидает</w:t>
      </w:r>
      <w:r w:rsidRPr="00627BA7">
        <w:rPr>
          <w:rFonts w:eastAsia="Georgia"/>
          <w:spacing w:val="4"/>
        </w:rPr>
        <w:t xml:space="preserve"> </w:t>
      </w:r>
      <w:r w:rsidRPr="00627BA7">
        <w:rPr>
          <w:rFonts w:eastAsia="Georgia"/>
        </w:rPr>
        <w:t>свою очередь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-3"/>
        </w:rPr>
        <w:t xml:space="preserve"> </w:t>
      </w:r>
      <w:r w:rsidRPr="00627BA7">
        <w:rPr>
          <w:rFonts w:eastAsia="Georgia"/>
        </w:rPr>
        <w:t>лежит без</w:t>
      </w:r>
      <w:r w:rsidRPr="00627BA7">
        <w:rPr>
          <w:rFonts w:eastAsia="Georgia"/>
          <w:spacing w:val="-2"/>
        </w:rPr>
        <w:t xml:space="preserve"> </w:t>
      </w:r>
      <w:r w:rsidRPr="00627BA7">
        <w:rPr>
          <w:rFonts w:eastAsia="Georgia"/>
        </w:rPr>
        <w:t>движения.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627BA7">
        <w:rPr>
          <w:rFonts w:eastAsia="Georgia"/>
          <w:i/>
        </w:rPr>
        <w:t>Целостный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способ</w:t>
      </w:r>
      <w:r w:rsidRPr="00627BA7">
        <w:rPr>
          <w:rFonts w:eastAsia="Georgia"/>
          <w:i/>
          <w:spacing w:val="1"/>
        </w:rPr>
        <w:t xml:space="preserve"> </w:t>
      </w:r>
      <w:proofErr w:type="gramStart"/>
      <w:r w:rsidRPr="00627BA7">
        <w:rPr>
          <w:rFonts w:eastAsia="Georgia"/>
        </w:rPr>
        <w:t>-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proofErr w:type="gramEnd"/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написание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всего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труда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черновом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варианте,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затем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обработка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частях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деталях,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внесения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дополнений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исправлений.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вдвое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экономится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при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подготовке белового варианта рукописи. Вместе с тем есть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опасность нарушения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последовательности</w:t>
      </w:r>
      <w:r w:rsidRPr="00627BA7">
        <w:rPr>
          <w:rFonts w:eastAsia="Georgia"/>
          <w:spacing w:val="6"/>
        </w:rPr>
        <w:t xml:space="preserve"> </w:t>
      </w:r>
      <w:r w:rsidRPr="00627BA7">
        <w:rPr>
          <w:rFonts w:eastAsia="Georgia"/>
        </w:rPr>
        <w:t>изложения</w:t>
      </w:r>
      <w:r w:rsidRPr="00627BA7">
        <w:rPr>
          <w:rFonts w:eastAsia="Georgia"/>
          <w:spacing w:val="3"/>
        </w:rPr>
        <w:t xml:space="preserve"> </w:t>
      </w:r>
      <w:r w:rsidRPr="00627BA7">
        <w:rPr>
          <w:rFonts w:eastAsia="Georgia"/>
        </w:rPr>
        <w:t>материала.</w:t>
      </w:r>
    </w:p>
    <w:p w:rsidR="00627B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rPr>
          <w:rFonts w:eastAsia="Georgia"/>
          <w:i/>
        </w:rPr>
        <w:t xml:space="preserve">Выборочное изложение </w:t>
      </w:r>
      <w:r w:rsidRPr="003917A7">
        <w:rPr>
          <w:rFonts w:eastAsia="Georgia"/>
        </w:rPr>
        <w:t>материала достаточно часто используется исследователями.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мере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готовности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материала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над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ним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работают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любой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удобной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последовательности. Необходимо каждый раздел доводить до конечного результата,</w:t>
      </w:r>
      <w:r w:rsidRPr="003917A7">
        <w:rPr>
          <w:rFonts w:eastAsia="Georgia"/>
          <w:spacing w:val="-75"/>
        </w:rPr>
        <w:t xml:space="preserve"> </w:t>
      </w:r>
      <w:r w:rsidRPr="003917A7">
        <w:rPr>
          <w:rFonts w:eastAsia="Georgia"/>
        </w:rPr>
        <w:t>чтобы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при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подготовке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всего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труда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их</w:t>
      </w:r>
      <w:r w:rsidRPr="003917A7">
        <w:rPr>
          <w:rFonts w:eastAsia="Georgia"/>
          <w:spacing w:val="-1"/>
        </w:rPr>
        <w:t xml:space="preserve"> </w:t>
      </w:r>
      <w:r w:rsidRPr="003917A7">
        <w:rPr>
          <w:rFonts w:eastAsia="Georgia"/>
        </w:rPr>
        <w:t>части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были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почти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готовы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к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публикации</w:t>
      </w:r>
    </w:p>
    <w:p w:rsidR="006D3098" w:rsidRDefault="002C4440" w:rsidP="003917A7">
      <w:pPr>
        <w:pStyle w:val="1"/>
        <w:numPr>
          <w:ilvl w:val="1"/>
          <w:numId w:val="15"/>
        </w:numPr>
        <w:tabs>
          <w:tab w:val="left" w:pos="1276"/>
          <w:tab w:val="left" w:pos="1422"/>
        </w:tabs>
        <w:spacing w:before="3"/>
        <w:ind w:right="51"/>
      </w:pPr>
      <w:r>
        <w:t>Цитаты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ссылки</w:t>
      </w:r>
    </w:p>
    <w:p w:rsidR="006D3098" w:rsidRDefault="002C4440" w:rsidP="003F31D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Цитаты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искажать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6D3098" w:rsidRDefault="002C4440" w:rsidP="003917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>Цитирование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-67"/>
        </w:rPr>
        <w:t xml:space="preserve"> </w:t>
      </w:r>
      <w:r>
        <w:t xml:space="preserve">(проставляются </w:t>
      </w:r>
      <w:r>
        <w:lastRenderedPageBreak/>
        <w:t>кавычки и соответствующие выходные данные источника)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косвенным,</w:t>
      </w:r>
      <w:r>
        <w:rPr>
          <w:spacing w:val="7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используемого</w:t>
      </w:r>
      <w:r w:rsidR="003917A7"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оригиналу.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Научная этика и в этом случае предполагает соответствующую ссылку.</w:t>
      </w:r>
      <w:r>
        <w:rPr>
          <w:spacing w:val="1"/>
        </w:rPr>
        <w:t xml:space="preserve"> </w:t>
      </w:r>
      <w:r>
        <w:t>В этом случае в статье четко просматриваются авторские 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</w:p>
    <w:p w:rsidR="006D3098" w:rsidRPr="003917A7" w:rsidRDefault="002C4440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rPr>
          <w:b/>
        </w:rPr>
        <w:t>Ссылки</w:t>
      </w:r>
      <w:r>
        <w:rPr>
          <w:b/>
          <w:spacing w:val="1"/>
        </w:rPr>
        <w:t xml:space="preserve"> </w:t>
      </w:r>
      <w:r>
        <w:t>на 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оформить</w:t>
      </w:r>
      <w:r>
        <w:rPr>
          <w:spacing w:val="-67"/>
        </w:rPr>
        <w:t xml:space="preserve"> </w:t>
      </w:r>
      <w:r>
        <w:t>следующим</w:t>
      </w:r>
      <w:r>
        <w:rPr>
          <w:spacing w:val="106"/>
        </w:rPr>
        <w:t xml:space="preserve"> </w:t>
      </w:r>
      <w:r>
        <w:t>образом: указать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квадратных скобках номер источника</w:t>
      </w:r>
      <w:r>
        <w:rPr>
          <w:spacing w:val="-68"/>
        </w:rPr>
        <w:t xml:space="preserve"> </w:t>
      </w:r>
      <w:r>
        <w:t>и страницу</w:t>
      </w:r>
      <w:r>
        <w:rPr>
          <w:spacing w:val="1"/>
        </w:rPr>
        <w:t xml:space="preserve"> </w:t>
      </w:r>
      <w:r>
        <w:t>из алфавитного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 целом,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делом.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spacing w:before="1"/>
        <w:ind w:left="0" w:right="51" w:firstLine="284"/>
      </w:pPr>
      <w:r>
        <w:t>Язык</w:t>
      </w:r>
      <w:r>
        <w:rPr>
          <w:spacing w:val="-3"/>
        </w:rPr>
        <w:t xml:space="preserve"> </w:t>
      </w:r>
      <w:r>
        <w:t>изложения</w:t>
      </w:r>
    </w:p>
    <w:p w:rsidR="006D3098" w:rsidRDefault="002C4440" w:rsidP="003F31D7">
      <w:pPr>
        <w:pStyle w:val="a3"/>
        <w:tabs>
          <w:tab w:val="left" w:pos="1276"/>
        </w:tabs>
        <w:spacing w:before="155" w:line="362" w:lineRule="auto"/>
        <w:ind w:left="0" w:right="51" w:firstLine="284"/>
        <w:jc w:val="both"/>
      </w:pPr>
      <w:r>
        <w:t>Научная статья должна быть написана живым, образным языком, что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отличает научные работы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относящихся к таковым.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сниженной</w:t>
      </w:r>
      <w:r>
        <w:rPr>
          <w:spacing w:val="-1"/>
        </w:rPr>
        <w:t xml:space="preserve"> </w:t>
      </w:r>
      <w:r>
        <w:t>лексики.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b/>
          <w:sz w:val="28"/>
        </w:rPr>
        <w:t>Синтаксис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полнотой,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 союзной связью, усложненностью конструкций с завершенным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части сложноподчиненного предложения, служащей стереотипной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формой логической связи частей повествования: </w:t>
      </w:r>
      <w:r>
        <w:rPr>
          <w:i/>
          <w:sz w:val="28"/>
        </w:rPr>
        <w:t>Известно, что...; 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указать на то, что...; Необходимо подчеркнуть, что... </w:t>
      </w:r>
      <w:r>
        <w:rPr>
          <w:sz w:val="28"/>
        </w:rPr>
        <w:t>Цели подчеркнутой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логичности подчинены и вводные слова и словосочетания, указывающие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наконец,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sz w:val="28"/>
        </w:rPr>
        <w:t>).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i/>
        </w:rPr>
      </w:pPr>
      <w:r>
        <w:t>Оформлению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служат</w:t>
      </w:r>
      <w:r>
        <w:rPr>
          <w:spacing w:val="71"/>
        </w:rPr>
        <w:t xml:space="preserve"> </w:t>
      </w:r>
      <w:r>
        <w:t>местоименно-</w:t>
      </w:r>
      <w:r>
        <w:rPr>
          <w:spacing w:val="1"/>
        </w:rPr>
        <w:t xml:space="preserve"> </w:t>
      </w:r>
      <w:r>
        <w:t>наречные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потому,</w:t>
      </w:r>
      <w:r>
        <w:rPr>
          <w:i/>
          <w:spacing w:val="1"/>
        </w:rPr>
        <w:t xml:space="preserve"> </w:t>
      </w:r>
      <w:r>
        <w:rPr>
          <w:i/>
        </w:rPr>
        <w:t>поэтому,</w:t>
      </w:r>
      <w:r>
        <w:rPr>
          <w:i/>
          <w:spacing w:val="1"/>
        </w:rPr>
        <w:t xml:space="preserve"> </w:t>
      </w:r>
      <w:r>
        <w:rPr>
          <w:i/>
        </w:rPr>
        <w:t>следовательно,</w:t>
      </w:r>
    </w:p>
    <w:p w:rsidR="006D3098" w:rsidRDefault="006D3098" w:rsidP="003F31D7">
      <w:pPr>
        <w:tabs>
          <w:tab w:val="left" w:pos="1276"/>
        </w:tabs>
        <w:spacing w:line="360" w:lineRule="auto"/>
        <w:ind w:right="51" w:firstLine="284"/>
        <w:jc w:val="both"/>
        <w:sectPr w:rsidR="006D3098">
          <w:pgSz w:w="11910" w:h="16840"/>
          <w:pgMar w:top="1040" w:right="740" w:bottom="960" w:left="1480" w:header="0" w:footer="700" w:gutter="0"/>
          <w:cols w:space="720"/>
        </w:sectPr>
      </w:pPr>
    </w:p>
    <w:p w:rsidR="006D3098" w:rsidRDefault="002C4440" w:rsidP="003F31D7">
      <w:pPr>
        <w:tabs>
          <w:tab w:val="left" w:pos="1276"/>
        </w:tabs>
        <w:spacing w:before="67" w:line="362" w:lineRule="auto"/>
        <w:ind w:right="51" w:firstLine="284"/>
        <w:jc w:val="both"/>
        <w:rPr>
          <w:sz w:val="28"/>
        </w:rPr>
      </w:pPr>
      <w:r>
        <w:rPr>
          <w:i/>
          <w:sz w:val="28"/>
        </w:rPr>
        <w:lastRenderedPageBreak/>
        <w:t xml:space="preserve">благодаря этому, в результате этого </w:t>
      </w:r>
      <w:r>
        <w:rPr>
          <w:sz w:val="28"/>
        </w:rPr>
        <w:t>и др. Акцентируют субъективность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 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отглагольными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являться,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служить,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есть </w:t>
      </w:r>
      <w:r>
        <w:rPr>
          <w:sz w:val="28"/>
        </w:rPr>
        <w:t>и др.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 научной речи характерно четкое построение абзацев, выполняющих</w:t>
      </w:r>
      <w:r>
        <w:rPr>
          <w:spacing w:val="1"/>
        </w:rPr>
        <w:t xml:space="preserve"> </w:t>
      </w:r>
      <w:r>
        <w:t>логико-смысловую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строгого</w:t>
      </w:r>
    </w:p>
    <w:p w:rsidR="006D3098" w:rsidRPr="003917A7" w:rsidRDefault="002C4440" w:rsidP="003917A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 мысли: зачин изложения (</w:t>
      </w:r>
      <w:r>
        <w:rPr>
          <w:i/>
          <w:sz w:val="28"/>
        </w:rPr>
        <w:t>мы намерены доказать</w:t>
      </w:r>
      <w:r>
        <w:rPr>
          <w:sz w:val="28"/>
        </w:rPr>
        <w:t>);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(</w:t>
      </w:r>
      <w:r>
        <w:rPr>
          <w:i/>
          <w:sz w:val="28"/>
        </w:rPr>
        <w:t>заметим; подчеркнем, что...; рассмотрим</w:t>
      </w:r>
      <w:r>
        <w:rPr>
          <w:sz w:val="28"/>
        </w:rPr>
        <w:t>); логическое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что...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вышесказанным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отмечено, вернемся к основной теме</w:t>
      </w:r>
      <w:r>
        <w:rPr>
          <w:sz w:val="28"/>
        </w:rPr>
        <w:t>); указание на итог (</w:t>
      </w:r>
      <w:r>
        <w:rPr>
          <w:i/>
          <w:sz w:val="28"/>
        </w:rPr>
        <w:t>таким 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следовательно</w:t>
      </w:r>
      <w:r>
        <w:rPr>
          <w:sz w:val="28"/>
        </w:rPr>
        <w:t>);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 (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увидим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sz w:val="28"/>
        </w:rPr>
        <w:t>).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ind w:left="0" w:right="51" w:firstLine="28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Начинающему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свыкнуться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сразу 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варианта. Надо безжалостно вычеркивать все лишнее, подбирать 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непонятное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смысл.</w:t>
      </w:r>
    </w:p>
    <w:p w:rsidR="006D3098" w:rsidRPr="00580EA8" w:rsidRDefault="002C4440" w:rsidP="00580EA8">
      <w:pPr>
        <w:pStyle w:val="1"/>
        <w:numPr>
          <w:ilvl w:val="0"/>
          <w:numId w:val="15"/>
        </w:numPr>
        <w:tabs>
          <w:tab w:val="left" w:pos="1276"/>
          <w:tab w:val="left" w:pos="1398"/>
          <w:tab w:val="left" w:pos="2531"/>
        </w:tabs>
        <w:spacing w:before="7"/>
        <w:ind w:left="0" w:right="51" w:firstLine="284"/>
      </w:pPr>
      <w:r>
        <w:t>ГОСТ</w:t>
      </w:r>
      <w:r>
        <w:tab/>
        <w:t>по 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</w:t>
      </w:r>
    </w:p>
    <w:p w:rsidR="006D3098" w:rsidRPr="00580EA8" w:rsidRDefault="002515D3" w:rsidP="00580EA8">
      <w:pPr>
        <w:pStyle w:val="a3"/>
        <w:tabs>
          <w:tab w:val="left" w:pos="1276"/>
          <w:tab w:val="left" w:pos="2280"/>
          <w:tab w:val="left" w:pos="4260"/>
          <w:tab w:val="left" w:pos="8412"/>
        </w:tabs>
        <w:spacing w:before="1" w:line="360" w:lineRule="auto"/>
        <w:ind w:left="0" w:right="51" w:firstLine="0"/>
        <w:jc w:val="both"/>
      </w:pPr>
      <w:hyperlink r:id="rId8">
        <w:r w:rsidR="002C4440">
          <w:t>ГОСТ</w:t>
        </w:r>
        <w:r w:rsidR="00580EA8">
          <w:t xml:space="preserve"> </w:t>
        </w:r>
        <w:r w:rsidR="002C4440">
          <w:t>7.1-2003</w:t>
        </w:r>
        <w:r w:rsidR="00580EA8">
          <w:t xml:space="preserve"> </w:t>
        </w:r>
        <w:r w:rsidR="002C4440">
          <w:t>БИБЛИОГРАФИЧЕСКАЯ</w:t>
        </w:r>
        <w:r w:rsidR="00580EA8">
          <w:t xml:space="preserve"> </w:t>
        </w:r>
        <w:r w:rsidR="002C4440">
          <w:rPr>
            <w:spacing w:val="-1"/>
          </w:rPr>
          <w:t>ЗАПИСЬ.</w:t>
        </w:r>
      </w:hyperlink>
      <w:r w:rsidR="002C4440">
        <w:rPr>
          <w:spacing w:val="-68"/>
        </w:rPr>
        <w:t xml:space="preserve"> </w:t>
      </w:r>
      <w:hyperlink r:id="rId9">
        <w:r w:rsidR="00580EA8">
          <w:t xml:space="preserve">БИБЛИОГРАФИЧЕСКОЕ </w:t>
        </w:r>
        <w:r w:rsidR="00580EA8">
          <w:rPr>
            <w:spacing w:val="1"/>
          </w:rPr>
          <w:t>ОПИСАНИЕ</w:t>
        </w:r>
        <w:r w:rsidR="002C4440">
          <w:t>.</w:t>
        </w:r>
        <w:r w:rsidR="002C4440">
          <w:rPr>
            <w:spacing w:val="1"/>
          </w:rPr>
          <w:t xml:space="preserve"> </w:t>
        </w:r>
        <w:r w:rsidR="002C4440">
          <w:t>ОБЩИЕ</w:t>
        </w:r>
        <w:r w:rsidR="002C4440">
          <w:rPr>
            <w:spacing w:val="1"/>
          </w:rPr>
          <w:t xml:space="preserve"> </w:t>
        </w:r>
        <w:r w:rsidR="002C4440">
          <w:t>ТРЕБОВАНИЯ</w:t>
        </w:r>
        <w:r w:rsidR="002C4440">
          <w:rPr>
            <w:spacing w:val="1"/>
          </w:rPr>
          <w:t xml:space="preserve"> </w:t>
        </w:r>
        <w:r w:rsidR="002C4440">
          <w:t>И</w:t>
        </w:r>
      </w:hyperlink>
      <w:r w:rsidR="002C4440">
        <w:rPr>
          <w:spacing w:val="1"/>
        </w:rPr>
        <w:t xml:space="preserve"> </w:t>
      </w:r>
      <w:hyperlink r:id="rId10">
        <w:r w:rsidR="002C4440">
          <w:t>ПРАВИЛА</w:t>
        </w:r>
        <w:r w:rsidR="002C4440">
          <w:rPr>
            <w:spacing w:val="-3"/>
          </w:rPr>
          <w:t xml:space="preserve"> </w:t>
        </w:r>
        <w:r w:rsidR="002C4440">
          <w:t>СОСТАВЛЕНИЯ</w:t>
        </w:r>
      </w:hyperlink>
    </w:p>
    <w:p w:rsidR="006D3098" w:rsidRDefault="002C4440" w:rsidP="00580EA8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Образец:</w:t>
      </w:r>
    </w:p>
    <w:p w:rsidR="006D3098" w:rsidRDefault="00580EA8" w:rsidP="00580EA8">
      <w:pPr>
        <w:pStyle w:val="a3"/>
        <w:tabs>
          <w:tab w:val="left" w:pos="1276"/>
        </w:tabs>
        <w:spacing w:line="360" w:lineRule="auto"/>
        <w:ind w:left="0" w:right="51" w:firstLine="0"/>
        <w:jc w:val="both"/>
      </w:pPr>
      <w:r>
        <w:t xml:space="preserve">- </w:t>
      </w:r>
      <w:r w:rsidR="002C4440">
        <w:t>Мазаев</w:t>
      </w:r>
      <w:r w:rsidR="002C4440">
        <w:rPr>
          <w:spacing w:val="7"/>
        </w:rPr>
        <w:t xml:space="preserve"> </w:t>
      </w:r>
      <w:r w:rsidR="002C4440">
        <w:t>А.И.</w:t>
      </w:r>
      <w:r w:rsidR="002C4440">
        <w:rPr>
          <w:spacing w:val="7"/>
        </w:rPr>
        <w:t xml:space="preserve"> </w:t>
      </w:r>
      <w:r w:rsidR="002C4440">
        <w:t>Проблема</w:t>
      </w:r>
      <w:r w:rsidR="002C4440">
        <w:rPr>
          <w:spacing w:val="8"/>
        </w:rPr>
        <w:t xml:space="preserve"> </w:t>
      </w:r>
      <w:r w:rsidR="002C4440">
        <w:t>синтеза</w:t>
      </w:r>
      <w:r w:rsidR="002C4440">
        <w:rPr>
          <w:spacing w:val="6"/>
        </w:rPr>
        <w:t xml:space="preserve"> </w:t>
      </w:r>
      <w:r w:rsidR="002C4440">
        <w:t>искусств</w:t>
      </w:r>
      <w:r w:rsidR="002C4440">
        <w:rPr>
          <w:spacing w:val="7"/>
        </w:rPr>
        <w:t xml:space="preserve"> </w:t>
      </w:r>
      <w:r w:rsidR="002C4440">
        <w:t>в</w:t>
      </w:r>
      <w:r w:rsidR="002C4440">
        <w:rPr>
          <w:spacing w:val="7"/>
        </w:rPr>
        <w:t xml:space="preserve"> </w:t>
      </w:r>
      <w:r w:rsidR="002C4440">
        <w:t>эстетике</w:t>
      </w:r>
      <w:r w:rsidR="002C4440">
        <w:rPr>
          <w:spacing w:val="6"/>
        </w:rPr>
        <w:t xml:space="preserve"> </w:t>
      </w:r>
      <w:r w:rsidR="002C4440">
        <w:t>русского</w:t>
      </w:r>
      <w:r w:rsidR="002C4440">
        <w:rPr>
          <w:spacing w:val="10"/>
        </w:rPr>
        <w:t xml:space="preserve"> </w:t>
      </w:r>
      <w:r w:rsidR="002C4440">
        <w:t>символизма</w:t>
      </w:r>
      <w:r w:rsidR="002C4440">
        <w:rPr>
          <w:spacing w:val="5"/>
        </w:rPr>
        <w:t xml:space="preserve"> </w:t>
      </w:r>
      <w:r w:rsidR="002C4440">
        <w:t>/</w:t>
      </w:r>
      <w:r w:rsidR="002C4440">
        <w:rPr>
          <w:spacing w:val="7"/>
        </w:rPr>
        <w:t xml:space="preserve"> </w:t>
      </w:r>
      <w:r w:rsidR="002C4440">
        <w:t>А.</w:t>
      </w:r>
      <w:r w:rsidR="002C4440">
        <w:rPr>
          <w:spacing w:val="-67"/>
        </w:rPr>
        <w:t xml:space="preserve"> </w:t>
      </w:r>
      <w:r w:rsidR="002C4440">
        <w:t>И.</w:t>
      </w:r>
      <w:r w:rsidR="002C4440">
        <w:rPr>
          <w:spacing w:val="-2"/>
        </w:rPr>
        <w:t xml:space="preserve"> </w:t>
      </w:r>
      <w:r w:rsidR="002C4440">
        <w:t>Мазаев.</w:t>
      </w:r>
      <w:r w:rsidR="002C4440">
        <w:rPr>
          <w:spacing w:val="-2"/>
        </w:rPr>
        <w:t xml:space="preserve"> </w:t>
      </w:r>
      <w:r w:rsidR="002C4440">
        <w:t>– М.: Наука,1992. –</w:t>
      </w:r>
      <w:r w:rsidR="002C4440">
        <w:rPr>
          <w:spacing w:val="-1"/>
        </w:rPr>
        <w:t xml:space="preserve"> </w:t>
      </w:r>
      <w:r w:rsidR="002C4440">
        <w:t>326</w:t>
      </w:r>
      <w:r w:rsidR="002C4440">
        <w:rPr>
          <w:spacing w:val="1"/>
        </w:rPr>
        <w:t xml:space="preserve"> </w:t>
      </w:r>
      <w:r w:rsidR="002C4440">
        <w:t>с.</w:t>
      </w:r>
    </w:p>
    <w:p w:rsidR="006D3098" w:rsidRDefault="00580EA8" w:rsidP="00580EA8">
      <w:pPr>
        <w:pStyle w:val="a3"/>
        <w:tabs>
          <w:tab w:val="left" w:pos="1276"/>
          <w:tab w:val="left" w:pos="1941"/>
          <w:tab w:val="left" w:pos="2423"/>
          <w:tab w:val="left" w:pos="3579"/>
          <w:tab w:val="left" w:pos="4469"/>
          <w:tab w:val="left" w:pos="4965"/>
          <w:tab w:val="left" w:pos="6056"/>
          <w:tab w:val="left" w:pos="7296"/>
          <w:tab w:val="left" w:pos="9011"/>
          <w:tab w:val="left" w:pos="9315"/>
        </w:tabs>
        <w:spacing w:line="360" w:lineRule="auto"/>
        <w:ind w:left="0" w:right="51" w:firstLine="0"/>
        <w:jc w:val="both"/>
      </w:pPr>
      <w:r>
        <w:rPr>
          <w:sz w:val="27"/>
        </w:rPr>
        <w:t xml:space="preserve">- </w:t>
      </w:r>
      <w:r w:rsidR="002C4440">
        <w:t>Сердюченко</w:t>
      </w:r>
      <w:r w:rsidR="002C4440">
        <w:tab/>
        <w:t>В.</w:t>
      </w:r>
      <w:r w:rsidR="002C4440">
        <w:tab/>
        <w:t>Русская</w:t>
      </w:r>
      <w:r w:rsidR="002C4440">
        <w:tab/>
        <w:t>проза</w:t>
      </w:r>
      <w:r w:rsidR="002C4440">
        <w:tab/>
        <w:t>на</w:t>
      </w:r>
      <w:r w:rsidR="002C4440">
        <w:tab/>
        <w:t>рубеже</w:t>
      </w:r>
      <w:r w:rsidR="002C4440">
        <w:tab/>
        <w:t>третьего</w:t>
      </w:r>
      <w:r w:rsidR="002C4440">
        <w:tab/>
        <w:t>тысячелетия</w:t>
      </w:r>
      <w:r w:rsidR="002C4440">
        <w:tab/>
        <w:t>/</w:t>
      </w:r>
      <w:r w:rsidR="002C4440">
        <w:tab/>
      </w:r>
      <w:r w:rsidR="002C4440">
        <w:rPr>
          <w:spacing w:val="-2"/>
        </w:rPr>
        <w:t>В.</w:t>
      </w:r>
      <w:r w:rsidR="002C4440">
        <w:rPr>
          <w:spacing w:val="-67"/>
        </w:rPr>
        <w:t xml:space="preserve"> </w:t>
      </w:r>
      <w:r w:rsidR="002C4440">
        <w:t>Сердюченко //</w:t>
      </w:r>
      <w:r w:rsidR="002C4440">
        <w:rPr>
          <w:spacing w:val="1"/>
        </w:rPr>
        <w:t xml:space="preserve"> </w:t>
      </w:r>
      <w:r w:rsidR="002C4440">
        <w:t>Вопросы литературы.</w:t>
      </w:r>
      <w:r w:rsidR="002C4440">
        <w:rPr>
          <w:spacing w:val="2"/>
        </w:rPr>
        <w:t xml:space="preserve"> </w:t>
      </w:r>
      <w:r w:rsidR="002C4440">
        <w:t>–</w:t>
      </w:r>
      <w:r w:rsidR="002C4440">
        <w:rPr>
          <w:spacing w:val="-2"/>
        </w:rPr>
        <w:t xml:space="preserve"> </w:t>
      </w:r>
      <w:r w:rsidR="002C4440">
        <w:t>2000 –</w:t>
      </w:r>
      <w:r w:rsidR="002C4440">
        <w:rPr>
          <w:spacing w:val="-2"/>
        </w:rPr>
        <w:t xml:space="preserve"> </w:t>
      </w:r>
      <w:r w:rsidR="002C4440">
        <w:t>№</w:t>
      </w:r>
      <w:r w:rsidR="002C4440">
        <w:rPr>
          <w:spacing w:val="-1"/>
        </w:rPr>
        <w:t xml:space="preserve"> </w:t>
      </w:r>
      <w:r w:rsidR="002C4440">
        <w:t>4</w:t>
      </w:r>
      <w:r w:rsidR="002C4440">
        <w:rPr>
          <w:spacing w:val="-2"/>
        </w:rPr>
        <w:t xml:space="preserve"> </w:t>
      </w:r>
      <w:r w:rsidR="002C4440">
        <w:t>– С.</w:t>
      </w:r>
      <w:r w:rsidR="002C4440">
        <w:rPr>
          <w:spacing w:val="-3"/>
        </w:rPr>
        <w:t xml:space="preserve"> </w:t>
      </w:r>
      <w:r w:rsidR="002C4440">
        <w:t>77 -97.</w:t>
      </w:r>
    </w:p>
    <w:p w:rsidR="00580EA8" w:rsidRDefault="00580EA8" w:rsidP="00580EA8">
      <w:pPr>
        <w:spacing w:line="360" w:lineRule="auto"/>
      </w:pPr>
      <w:r>
        <w:br w:type="page"/>
      </w:r>
    </w:p>
    <w:p w:rsidR="006D3098" w:rsidRDefault="006D3098" w:rsidP="003F31D7">
      <w:pPr>
        <w:tabs>
          <w:tab w:val="left" w:pos="1276"/>
        </w:tabs>
        <w:ind w:right="51" w:firstLine="284"/>
        <w:jc w:val="both"/>
      </w:pPr>
    </w:p>
    <w:p w:rsidR="00580EA8" w:rsidRDefault="00580EA8" w:rsidP="003F31D7">
      <w:pPr>
        <w:tabs>
          <w:tab w:val="left" w:pos="1276"/>
        </w:tabs>
        <w:ind w:right="51" w:firstLine="284"/>
        <w:jc w:val="both"/>
      </w:pPr>
    </w:p>
    <w:p w:rsidR="00580EA8" w:rsidRPr="00580EA8" w:rsidRDefault="00580EA8" w:rsidP="00580EA8">
      <w:pPr>
        <w:pStyle w:val="a4"/>
        <w:numPr>
          <w:ilvl w:val="0"/>
          <w:numId w:val="15"/>
        </w:numPr>
        <w:tabs>
          <w:tab w:val="left" w:pos="1276"/>
        </w:tabs>
        <w:spacing w:line="276" w:lineRule="auto"/>
        <w:ind w:right="51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t xml:space="preserve">Заключение </w:t>
      </w:r>
    </w:p>
    <w:p w:rsidR="00580EA8" w:rsidRP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  <w:sectPr w:rsidR="00580EA8" w:rsidRPr="00580EA8">
          <w:pgSz w:w="11910" w:h="16840"/>
          <w:pgMar w:top="1040" w:right="740" w:bottom="960" w:left="1480" w:header="0" w:footer="700" w:gutter="0"/>
          <w:cols w:space="720"/>
        </w:sectPr>
      </w:pPr>
      <w:r w:rsidRPr="00580EA8">
        <w:rPr>
          <w:sz w:val="28"/>
          <w:szCs w:val="28"/>
        </w:rPr>
        <w:t>Научная статья – письменный и опубликованный отчет, описывающий результаты оригинального исследования и удовлетворяющий определенным критериям. Она содержит изложение промежуточных или конечных результатов научного исследования, освещает конкретный отдельный вопрос по теме исследования. Главная цель научной статьи – сделать работу автора достоянием других исследователей и обозначить его приоритет в избранной области исследований. Любой автор, опубликовавший два десятка статей, достигает определенного уровня в изложении мыслей. Для него достаточно двух-трех переделок первоначально написанной статьи. Начинающему автору необходимо свыкнуться с мыслью, что подлинная работа над статьей начинается сразу после написания первого варианта. Надо безжалостно вычеркивать все лишнее, подбирать правильные выражения мыслей, убирать все непонятное и имеющее двойной смысл. Но и трех-четырех переделок текста может оказаться мало. Многие авторы придерживаются следующего способа написания научной статьи. Сначала нужно записать все, что приходит в голову в данный момент. Пусть это будет написано плохо, здесь важнее свежесть впечатления. После этого черновик кладут в стол и на некоторое время забывают о нем. И только затем начинается авторское редактирование: переделывание, вычеркивание, вставление нового материала. И так несколько раз. Эта работа заканчивается не тогда, когда в статью уже нечего добавить, а когда из нее уже нельзя ничего выбросить. Следует не забывать о выборе подходящего названия статьи, отражающего суть работы, составлении аннотации, списка литературы, выборе ключевых слов и заполнении авторской анкеты.</w:t>
      </w:r>
    </w:p>
    <w:p w:rsidR="00580EA8" w:rsidRPr="00580EA8" w:rsidRDefault="00580EA8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lastRenderedPageBreak/>
        <w:t xml:space="preserve">Библиографический список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1. Белоусов, К. И. Введение в экспериментальную </w:t>
      </w:r>
      <w:proofErr w:type="gramStart"/>
      <w:r w:rsidRPr="00580EA8">
        <w:rPr>
          <w:sz w:val="28"/>
          <w:szCs w:val="28"/>
        </w:rPr>
        <w:t>лингвистику :</w:t>
      </w:r>
      <w:proofErr w:type="gramEnd"/>
      <w:r w:rsidRPr="00580EA8">
        <w:rPr>
          <w:sz w:val="28"/>
          <w:szCs w:val="28"/>
        </w:rPr>
        <w:t xml:space="preserve"> учеб. пособие / К. И. Белоусов, Н. А. </w:t>
      </w:r>
      <w:proofErr w:type="spellStart"/>
      <w:r w:rsidRPr="00580EA8">
        <w:rPr>
          <w:sz w:val="28"/>
          <w:szCs w:val="28"/>
        </w:rPr>
        <w:t>Блазнова</w:t>
      </w:r>
      <w:proofErr w:type="spellEnd"/>
      <w:r w:rsidRPr="00580EA8">
        <w:rPr>
          <w:sz w:val="28"/>
          <w:szCs w:val="28"/>
        </w:rPr>
        <w:t xml:space="preserve"> ; науч. ред. Г. Г. Москальчук.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Бийск :</w:t>
      </w:r>
      <w:proofErr w:type="gramEnd"/>
      <w:r w:rsidRPr="00580EA8">
        <w:rPr>
          <w:sz w:val="28"/>
          <w:szCs w:val="28"/>
        </w:rPr>
        <w:t xml:space="preserve"> НИЦ БПГУ им. В. М. Шукшина, 2004. – 139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2. Берг, Д. Б. Краткое руководство по написанию тезисов научного </w:t>
      </w:r>
      <w:proofErr w:type="gramStart"/>
      <w:r w:rsidRPr="00580EA8">
        <w:rPr>
          <w:sz w:val="28"/>
          <w:szCs w:val="28"/>
        </w:rPr>
        <w:t>доклада :</w:t>
      </w:r>
      <w:proofErr w:type="gramEnd"/>
      <w:r w:rsidRPr="00580EA8">
        <w:rPr>
          <w:sz w:val="28"/>
          <w:szCs w:val="28"/>
        </w:rPr>
        <w:t xml:space="preserve"> метод. указания / сост. Д. Б. Берг.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Екатеринбург :</w:t>
      </w:r>
      <w:proofErr w:type="gramEnd"/>
      <w:r w:rsidRPr="00580EA8">
        <w:rPr>
          <w:sz w:val="28"/>
          <w:szCs w:val="28"/>
        </w:rPr>
        <w:t xml:space="preserve"> УГТУ-УПИ, 2007. – 33 с. – URL: fppo.ifmo.ru/</w:t>
      </w:r>
      <w:proofErr w:type="spellStart"/>
      <w:r w:rsidRPr="00580EA8">
        <w:rPr>
          <w:sz w:val="28"/>
          <w:szCs w:val="28"/>
        </w:rPr>
        <w:t>file</w:t>
      </w:r>
      <w:proofErr w:type="spellEnd"/>
      <w:r w:rsidRPr="00580EA8">
        <w:rPr>
          <w:sz w:val="28"/>
          <w:szCs w:val="28"/>
        </w:rPr>
        <w:t>/</w:t>
      </w:r>
      <w:proofErr w:type="spellStart"/>
      <w:r w:rsidRPr="00580EA8">
        <w:rPr>
          <w:sz w:val="28"/>
          <w:szCs w:val="28"/>
        </w:rPr>
        <w:t>stat</w:t>
      </w:r>
      <w:proofErr w:type="spellEnd"/>
      <w:r w:rsidRPr="00580EA8">
        <w:rPr>
          <w:sz w:val="28"/>
          <w:szCs w:val="28"/>
        </w:rPr>
        <w:t xml:space="preserve">/9902.doc.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3. Вербицкий, А. А. О структуре и содержании диссертационных исследований / А. А. Вербицкий // Педагогика. – 1994. – № 3. – С. 32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35.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4. Виноградова, Н. С. Методические рекомендации по выполнению письменных работ / Н. С. Виноградова.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Московское городское педагогическое общество, 1998. – 62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80EA8">
        <w:rPr>
          <w:sz w:val="28"/>
          <w:szCs w:val="28"/>
        </w:rPr>
        <w:t>ГОСТ 7.1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Библиографическая запись. Библиографическое описание.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Изд-во стандартов, 2004.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141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0EA8">
        <w:rPr>
          <w:sz w:val="28"/>
          <w:szCs w:val="28"/>
        </w:rPr>
        <w:t>. ГОСТ 7.12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1993 СИБИД. Библиографическая запись. Сокращение слов на русском языке. Общие требования и правила.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Издательство стандартов, 2002. – URL: </w:t>
      </w:r>
      <w:hyperlink r:id="rId11" w:history="1">
        <w:r w:rsidR="00B51162">
          <w:rPr>
            <w:rStyle w:val="a9"/>
            <w:sz w:val="28"/>
            <w:szCs w:val="28"/>
          </w:rPr>
          <w:t>http://artlib.osu.ru/Docs/gost/</w:t>
        </w:r>
      </w:hyperlink>
      <w:r w:rsidRPr="00580EA8">
        <w:rPr>
          <w:sz w:val="28"/>
          <w:szCs w:val="28"/>
        </w:rPr>
        <w:t xml:space="preserve"> 7.12-93.pdf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0EA8">
        <w:rPr>
          <w:sz w:val="28"/>
          <w:szCs w:val="28"/>
        </w:rPr>
        <w:t xml:space="preserve"> ГОСТ 7.60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СИБИД. Издания. Основные виды. Термины и определения // Библиотека ГОСТов и нормативов. – URL: </w:t>
      </w:r>
      <w:hyperlink r:id="rId12" w:history="1">
        <w:r w:rsidR="00B51162">
          <w:rPr>
            <w:rStyle w:val="a9"/>
            <w:sz w:val="28"/>
            <w:szCs w:val="28"/>
          </w:rPr>
          <w:t>http://ohranatruda.ru/ot_biblio/normativ/data_normativ/42/42116/.</w:t>
        </w:r>
      </w:hyperlink>
      <w:r w:rsidRPr="00580EA8">
        <w:rPr>
          <w:sz w:val="28"/>
          <w:szCs w:val="28"/>
        </w:rPr>
        <w:t xml:space="preserve">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80EA8">
        <w:rPr>
          <w:sz w:val="28"/>
          <w:szCs w:val="28"/>
        </w:rPr>
        <w:t>Методические материалы для написания научной</w:t>
      </w:r>
      <w:r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статьи :</w:t>
      </w:r>
      <w:proofErr w:type="gramEnd"/>
      <w:r w:rsidRPr="00580EA8">
        <w:rPr>
          <w:sz w:val="28"/>
          <w:szCs w:val="28"/>
        </w:rPr>
        <w:t xml:space="preserve"> метод. указания / сост.: Л. В. Рожкова, О. В. Сальникова. – </w:t>
      </w:r>
      <w:proofErr w:type="gramStart"/>
      <w:r w:rsidRPr="00580EA8">
        <w:rPr>
          <w:sz w:val="28"/>
          <w:szCs w:val="28"/>
        </w:rPr>
        <w:t>Пенза :</w:t>
      </w:r>
      <w:proofErr w:type="gramEnd"/>
      <w:r w:rsidRPr="00580EA8">
        <w:rPr>
          <w:sz w:val="28"/>
          <w:szCs w:val="28"/>
        </w:rPr>
        <w:t xml:space="preserve"> Изд-во ПГУ, 2016. – 56 с</w:t>
      </w:r>
      <w:r>
        <w:rPr>
          <w:sz w:val="28"/>
          <w:szCs w:val="28"/>
        </w:rPr>
        <w:t>.</w:t>
      </w:r>
    </w:p>
    <w:p w:rsidR="00B770E7" w:rsidRPr="00580EA8" w:rsidRDefault="00B770E7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sz w:val="28"/>
          <w:szCs w:val="28"/>
        </w:rPr>
      </w:pPr>
    </w:p>
    <w:sectPr w:rsidR="00B770E7" w:rsidRPr="00580EA8" w:rsidSect="00C375E0">
      <w:pgSz w:w="11910" w:h="16840"/>
      <w:pgMar w:top="1320" w:right="740" w:bottom="960" w:left="14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5D3" w:rsidRDefault="002515D3">
      <w:r>
        <w:separator/>
      </w:r>
    </w:p>
  </w:endnote>
  <w:endnote w:type="continuationSeparator" w:id="0">
    <w:p w:rsidR="002515D3" w:rsidRDefault="0025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6" w:rsidRDefault="008B1636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36" w:rsidRDefault="008B16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citn+AAAAAPAQAADwAA&#10;AAAAAAAAAAAAAAAFBQAAZHJzL2Rvd25yZXYueG1sUEsFBgAAAAAEAAQA8wAAABIGAAAAAA==&#10;" filled="f" stroked="f">
              <v:textbox inset="0,0,0,0">
                <w:txbxContent>
                  <w:p w:rsidR="008B1636" w:rsidRDefault="008B16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5D3" w:rsidRDefault="002515D3">
      <w:r>
        <w:separator/>
      </w:r>
    </w:p>
  </w:footnote>
  <w:footnote w:type="continuationSeparator" w:id="0">
    <w:p w:rsidR="002515D3" w:rsidRDefault="0025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DD"/>
    <w:multiLevelType w:val="multilevel"/>
    <w:tmpl w:val="FE9C44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150156"/>
    <w:multiLevelType w:val="multilevel"/>
    <w:tmpl w:val="BCCC8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C624012"/>
    <w:multiLevelType w:val="multilevel"/>
    <w:tmpl w:val="837A6EE0"/>
    <w:lvl w:ilvl="0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74605DE"/>
    <w:multiLevelType w:val="multilevel"/>
    <w:tmpl w:val="0262E5FE"/>
    <w:lvl w:ilvl="0">
      <w:start w:val="1"/>
      <w:numFmt w:val="decimal"/>
      <w:lvlText w:val="%1."/>
      <w:lvlJc w:val="left"/>
      <w:pPr>
        <w:ind w:left="163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8DF5DE6"/>
    <w:multiLevelType w:val="multilevel"/>
    <w:tmpl w:val="0770CA64"/>
    <w:lvl w:ilvl="0">
      <w:start w:val="4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D63835"/>
    <w:multiLevelType w:val="multilevel"/>
    <w:tmpl w:val="18D85674"/>
    <w:lvl w:ilvl="0">
      <w:start w:val="1"/>
      <w:numFmt w:val="decimal"/>
      <w:lvlText w:val="%1."/>
      <w:lvlJc w:val="left"/>
      <w:pPr>
        <w:ind w:left="1210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6233C1B"/>
    <w:multiLevelType w:val="multilevel"/>
    <w:tmpl w:val="190E7582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517135"/>
    <w:multiLevelType w:val="multilevel"/>
    <w:tmpl w:val="6322A410"/>
    <w:lvl w:ilvl="0">
      <w:start w:val="3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3144040"/>
    <w:multiLevelType w:val="hybridMultilevel"/>
    <w:tmpl w:val="1FA0A36A"/>
    <w:lvl w:ilvl="0" w:tplc="89DAD55C">
      <w:start w:val="1"/>
      <w:numFmt w:val="decimal"/>
      <w:lvlText w:val="%1."/>
      <w:lvlJc w:val="left"/>
      <w:pPr>
        <w:ind w:left="23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84D9B8">
      <w:numFmt w:val="bullet"/>
      <w:lvlText w:val="•"/>
      <w:lvlJc w:val="left"/>
      <w:pPr>
        <w:ind w:left="3092" w:hanging="281"/>
      </w:pPr>
      <w:rPr>
        <w:rFonts w:hint="default"/>
        <w:lang w:val="ru-RU" w:eastAsia="en-US" w:bidi="ar-SA"/>
      </w:rPr>
    </w:lvl>
    <w:lvl w:ilvl="2" w:tplc="F2BE1CB4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ADF0567C">
      <w:numFmt w:val="bullet"/>
      <w:lvlText w:val="•"/>
      <w:lvlJc w:val="left"/>
      <w:pPr>
        <w:ind w:left="4557" w:hanging="281"/>
      </w:pPr>
      <w:rPr>
        <w:rFonts w:hint="default"/>
        <w:lang w:val="ru-RU" w:eastAsia="en-US" w:bidi="ar-SA"/>
      </w:rPr>
    </w:lvl>
    <w:lvl w:ilvl="4" w:tplc="26526046">
      <w:numFmt w:val="bullet"/>
      <w:lvlText w:val="•"/>
      <w:lvlJc w:val="left"/>
      <w:pPr>
        <w:ind w:left="5290" w:hanging="281"/>
      </w:pPr>
      <w:rPr>
        <w:rFonts w:hint="default"/>
        <w:lang w:val="ru-RU" w:eastAsia="en-US" w:bidi="ar-SA"/>
      </w:rPr>
    </w:lvl>
    <w:lvl w:ilvl="5" w:tplc="E696CCB4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8D72EFE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3488991A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1A8242B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0CA1EB5"/>
    <w:multiLevelType w:val="hybridMultilevel"/>
    <w:tmpl w:val="8A8A62CE"/>
    <w:lvl w:ilvl="0" w:tplc="F138BB5E">
      <w:numFmt w:val="bullet"/>
      <w:lvlText w:val=""/>
      <w:lvlJc w:val="left"/>
      <w:pPr>
        <w:ind w:left="541" w:hanging="432"/>
      </w:pPr>
      <w:rPr>
        <w:rFonts w:hint="default"/>
        <w:w w:val="101"/>
        <w:lang w:val="ru-RU" w:eastAsia="en-US" w:bidi="ar-SA"/>
      </w:rPr>
    </w:lvl>
    <w:lvl w:ilvl="1" w:tplc="969C8308">
      <w:numFmt w:val="bullet"/>
      <w:lvlText w:val=""/>
      <w:lvlJc w:val="left"/>
      <w:pPr>
        <w:ind w:left="653" w:hanging="432"/>
      </w:pPr>
      <w:rPr>
        <w:rFonts w:hint="default"/>
        <w:w w:val="101"/>
        <w:lang w:val="ru-RU" w:eastAsia="en-US" w:bidi="ar-SA"/>
      </w:rPr>
    </w:lvl>
    <w:lvl w:ilvl="2" w:tplc="670E02E6">
      <w:numFmt w:val="bullet"/>
      <w:lvlText w:val=""/>
      <w:lvlJc w:val="left"/>
      <w:pPr>
        <w:ind w:left="76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3" w:tplc="A8C86B42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4" w:tplc="48787156">
      <w:numFmt w:val="bullet"/>
      <w:lvlText w:val="•"/>
      <w:lvlJc w:val="left"/>
      <w:pPr>
        <w:ind w:left="2874" w:hanging="432"/>
      </w:pPr>
      <w:rPr>
        <w:rFonts w:hint="default"/>
        <w:lang w:val="ru-RU" w:eastAsia="en-US" w:bidi="ar-SA"/>
      </w:rPr>
    </w:lvl>
    <w:lvl w:ilvl="5" w:tplc="5790A9FA">
      <w:numFmt w:val="bullet"/>
      <w:lvlText w:val="•"/>
      <w:lvlJc w:val="left"/>
      <w:pPr>
        <w:ind w:left="4708" w:hanging="432"/>
      </w:pPr>
      <w:rPr>
        <w:rFonts w:hint="default"/>
        <w:lang w:val="ru-RU" w:eastAsia="en-US" w:bidi="ar-SA"/>
      </w:rPr>
    </w:lvl>
    <w:lvl w:ilvl="6" w:tplc="6C0EEB1A">
      <w:numFmt w:val="bullet"/>
      <w:lvlText w:val="•"/>
      <w:lvlJc w:val="left"/>
      <w:pPr>
        <w:ind w:left="6542" w:hanging="432"/>
      </w:pPr>
      <w:rPr>
        <w:rFonts w:hint="default"/>
        <w:lang w:val="ru-RU" w:eastAsia="en-US" w:bidi="ar-SA"/>
      </w:rPr>
    </w:lvl>
    <w:lvl w:ilvl="7" w:tplc="DC24DD52">
      <w:numFmt w:val="bullet"/>
      <w:lvlText w:val="•"/>
      <w:lvlJc w:val="left"/>
      <w:pPr>
        <w:ind w:left="8377" w:hanging="432"/>
      </w:pPr>
      <w:rPr>
        <w:rFonts w:hint="default"/>
        <w:lang w:val="ru-RU" w:eastAsia="en-US" w:bidi="ar-SA"/>
      </w:rPr>
    </w:lvl>
    <w:lvl w:ilvl="8" w:tplc="0F34AA3A">
      <w:numFmt w:val="bullet"/>
      <w:lvlText w:val="•"/>
      <w:lvlJc w:val="left"/>
      <w:pPr>
        <w:ind w:left="1021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50FB7AC4"/>
    <w:multiLevelType w:val="hybridMultilevel"/>
    <w:tmpl w:val="18583226"/>
    <w:lvl w:ilvl="0" w:tplc="2ADEF5C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14D20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19C026B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E805D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3D8FB9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ACE204E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88A81BC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E12914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3CCEC50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C97F37"/>
    <w:multiLevelType w:val="hybridMultilevel"/>
    <w:tmpl w:val="88F0D5C0"/>
    <w:lvl w:ilvl="0" w:tplc="B76AFE1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F72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38E88B4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67A1CC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8F12426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5294517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56F2F9C8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212C0D4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46E8BA5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A053E5C"/>
    <w:multiLevelType w:val="hybridMultilevel"/>
    <w:tmpl w:val="19BC90B0"/>
    <w:lvl w:ilvl="0" w:tplc="51D6DC6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6831C">
      <w:numFmt w:val="bullet"/>
      <w:lvlText w:val="•"/>
      <w:lvlJc w:val="left"/>
      <w:pPr>
        <w:ind w:left="3680" w:hanging="720"/>
      </w:pPr>
      <w:rPr>
        <w:rFonts w:hint="default"/>
        <w:lang w:val="ru-RU" w:eastAsia="en-US" w:bidi="ar-SA"/>
      </w:rPr>
    </w:lvl>
    <w:lvl w:ilvl="2" w:tplc="64EAE5CC">
      <w:numFmt w:val="bullet"/>
      <w:lvlText w:val="•"/>
      <w:lvlJc w:val="left"/>
      <w:pPr>
        <w:ind w:left="4347" w:hanging="720"/>
      </w:pPr>
      <w:rPr>
        <w:rFonts w:hint="default"/>
        <w:lang w:val="ru-RU" w:eastAsia="en-US" w:bidi="ar-SA"/>
      </w:rPr>
    </w:lvl>
    <w:lvl w:ilvl="3" w:tplc="44ACC5AE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4" w:tplc="608C5672">
      <w:numFmt w:val="bullet"/>
      <w:lvlText w:val="•"/>
      <w:lvlJc w:val="left"/>
      <w:pPr>
        <w:ind w:left="5682" w:hanging="720"/>
      </w:pPr>
      <w:rPr>
        <w:rFonts w:hint="default"/>
        <w:lang w:val="ru-RU" w:eastAsia="en-US" w:bidi="ar-SA"/>
      </w:rPr>
    </w:lvl>
    <w:lvl w:ilvl="5" w:tplc="DFAE930E">
      <w:numFmt w:val="bullet"/>
      <w:lvlText w:val="•"/>
      <w:lvlJc w:val="left"/>
      <w:pPr>
        <w:ind w:left="6349" w:hanging="720"/>
      </w:pPr>
      <w:rPr>
        <w:rFonts w:hint="default"/>
        <w:lang w:val="ru-RU" w:eastAsia="en-US" w:bidi="ar-SA"/>
      </w:rPr>
    </w:lvl>
    <w:lvl w:ilvl="6" w:tplc="FAC60EC2">
      <w:numFmt w:val="bullet"/>
      <w:lvlText w:val="•"/>
      <w:lvlJc w:val="left"/>
      <w:pPr>
        <w:ind w:left="7016" w:hanging="720"/>
      </w:pPr>
      <w:rPr>
        <w:rFonts w:hint="default"/>
        <w:lang w:val="ru-RU" w:eastAsia="en-US" w:bidi="ar-SA"/>
      </w:rPr>
    </w:lvl>
    <w:lvl w:ilvl="7" w:tplc="8976E694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529C9D5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92E52A3"/>
    <w:multiLevelType w:val="multilevel"/>
    <w:tmpl w:val="81C02328"/>
    <w:lvl w:ilvl="0">
      <w:start w:val="3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D581DAD"/>
    <w:multiLevelType w:val="multilevel"/>
    <w:tmpl w:val="4AD06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AF2050"/>
    <w:multiLevelType w:val="hybridMultilevel"/>
    <w:tmpl w:val="8D72D05A"/>
    <w:lvl w:ilvl="0" w:tplc="9DA68F38">
      <w:numFmt w:val="bullet"/>
      <w:lvlText w:val=""/>
      <w:lvlJc w:val="left"/>
      <w:pPr>
        <w:ind w:left="103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1" w:tplc="C6D222CE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2" w:tplc="B268C058">
      <w:numFmt w:val="bullet"/>
      <w:lvlText w:val="•"/>
      <w:lvlJc w:val="left"/>
      <w:pPr>
        <w:ind w:left="3608" w:hanging="432"/>
      </w:pPr>
      <w:rPr>
        <w:rFonts w:hint="default"/>
        <w:lang w:val="ru-RU" w:eastAsia="en-US" w:bidi="ar-SA"/>
      </w:rPr>
    </w:lvl>
    <w:lvl w:ilvl="3" w:tplc="72301000">
      <w:numFmt w:val="bullet"/>
      <w:lvlText w:val="•"/>
      <w:lvlJc w:val="left"/>
      <w:pPr>
        <w:ind w:left="4892" w:hanging="432"/>
      </w:pPr>
      <w:rPr>
        <w:rFonts w:hint="default"/>
        <w:lang w:val="ru-RU" w:eastAsia="en-US" w:bidi="ar-SA"/>
      </w:rPr>
    </w:lvl>
    <w:lvl w:ilvl="4" w:tplc="1FD47D86">
      <w:numFmt w:val="bullet"/>
      <w:lvlText w:val="•"/>
      <w:lvlJc w:val="left"/>
      <w:pPr>
        <w:ind w:left="6176" w:hanging="432"/>
      </w:pPr>
      <w:rPr>
        <w:rFonts w:hint="default"/>
        <w:lang w:val="ru-RU" w:eastAsia="en-US" w:bidi="ar-SA"/>
      </w:rPr>
    </w:lvl>
    <w:lvl w:ilvl="5" w:tplc="EC14416A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6" w:tplc="CBD8AEE0">
      <w:numFmt w:val="bullet"/>
      <w:lvlText w:val="•"/>
      <w:lvlJc w:val="left"/>
      <w:pPr>
        <w:ind w:left="8744" w:hanging="432"/>
      </w:pPr>
      <w:rPr>
        <w:rFonts w:hint="default"/>
        <w:lang w:val="ru-RU" w:eastAsia="en-US" w:bidi="ar-SA"/>
      </w:rPr>
    </w:lvl>
    <w:lvl w:ilvl="7" w:tplc="40B24A8A">
      <w:numFmt w:val="bullet"/>
      <w:lvlText w:val="•"/>
      <w:lvlJc w:val="left"/>
      <w:pPr>
        <w:ind w:left="10028" w:hanging="432"/>
      </w:pPr>
      <w:rPr>
        <w:rFonts w:hint="default"/>
        <w:lang w:val="ru-RU" w:eastAsia="en-US" w:bidi="ar-SA"/>
      </w:rPr>
    </w:lvl>
    <w:lvl w:ilvl="8" w:tplc="ECECC8AE">
      <w:numFmt w:val="bullet"/>
      <w:lvlText w:val="•"/>
      <w:lvlJc w:val="left"/>
      <w:pPr>
        <w:ind w:left="11312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8"/>
    <w:rsid w:val="00043A55"/>
    <w:rsid w:val="000C4956"/>
    <w:rsid w:val="0010671C"/>
    <w:rsid w:val="002515D3"/>
    <w:rsid w:val="00253ED3"/>
    <w:rsid w:val="002C4440"/>
    <w:rsid w:val="003917A7"/>
    <w:rsid w:val="003F31D7"/>
    <w:rsid w:val="00434B13"/>
    <w:rsid w:val="0052301C"/>
    <w:rsid w:val="00580EA8"/>
    <w:rsid w:val="00627BA7"/>
    <w:rsid w:val="00687AD8"/>
    <w:rsid w:val="006C04C5"/>
    <w:rsid w:val="006D3098"/>
    <w:rsid w:val="00776B3A"/>
    <w:rsid w:val="007E2692"/>
    <w:rsid w:val="0086144B"/>
    <w:rsid w:val="008B1636"/>
    <w:rsid w:val="00B51162"/>
    <w:rsid w:val="00B770E7"/>
    <w:rsid w:val="00C375E0"/>
    <w:rsid w:val="00D46D08"/>
    <w:rsid w:val="00E40244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77A7"/>
  <w15:docId w15:val="{C827D219-9FE7-46D4-ABCD-3CCF17E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2" w:hanging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627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EA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4024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-altai.ru/docs/7.1-200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anatruda.ru/ot_biblio/normativ/data_normativ/42/42116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lib.osu.ru/Docs/gos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uni-altai.ru/docs/7.1-20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uni-altai.ru/docs/7.1-200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17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написанию научно-методических статей</vt:lpstr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написанию научно-методических статей</dc:title>
  <dc:creator>TE_Titova</dc:creator>
  <cp:lastModifiedBy>Попова Оксана Вячеславовна</cp:lastModifiedBy>
  <cp:revision>13</cp:revision>
  <dcterms:created xsi:type="dcterms:W3CDTF">2022-04-30T05:11:00Z</dcterms:created>
  <dcterms:modified xsi:type="dcterms:W3CDTF">2023-04-11T06:57:00Z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